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</w:tblGrid>
      <w:tr w:rsidR="00F23550" w:rsidRPr="00443705" w14:paraId="5B3AE335" w14:textId="77777777" w:rsidTr="00B21EFA">
        <w:trPr>
          <w:trHeight w:val="802"/>
        </w:trPr>
        <w:tc>
          <w:tcPr>
            <w:tcW w:w="7557" w:type="dxa"/>
          </w:tcPr>
          <w:p w14:paraId="22D4DD4F" w14:textId="77777777" w:rsidR="00F23550" w:rsidRPr="00443705" w:rsidRDefault="00F23550" w:rsidP="00F6690F">
            <w:pPr>
              <w:pStyle w:val="DocumentHeading"/>
              <w:rPr>
                <w:rFonts w:cs="Arial"/>
              </w:rPr>
            </w:pPr>
          </w:p>
        </w:tc>
      </w:tr>
      <w:tr w:rsidR="00CD66F1" w:rsidRPr="00443705" w14:paraId="035C18D0" w14:textId="77777777" w:rsidTr="00B21EFA">
        <w:trPr>
          <w:trHeight w:val="26"/>
        </w:trPr>
        <w:tc>
          <w:tcPr>
            <w:tcW w:w="7557" w:type="dxa"/>
          </w:tcPr>
          <w:p w14:paraId="7D2B5B57" w14:textId="77777777" w:rsidR="00CD66F1" w:rsidRPr="00443705" w:rsidRDefault="00CD66F1" w:rsidP="00F6690F">
            <w:pPr>
              <w:pStyle w:val="DocumentHeading"/>
              <w:rPr>
                <w:rFonts w:cs="Arial"/>
              </w:rPr>
            </w:pPr>
          </w:p>
        </w:tc>
      </w:tr>
    </w:tbl>
    <w:p w14:paraId="0F84C1B6" w14:textId="77777777" w:rsidR="00F6690F" w:rsidRPr="00443705" w:rsidRDefault="00F6690F" w:rsidP="00CD66F1">
      <w:pPr>
        <w:pStyle w:val="DocumentHeading"/>
        <w:rPr>
          <w:rFonts w:cs="Arial"/>
        </w:rPr>
      </w:pPr>
    </w:p>
    <w:p w14:paraId="19FBDF66" w14:textId="2B207C14" w:rsidR="00443705" w:rsidRPr="00443705" w:rsidRDefault="00F6690F" w:rsidP="00443705">
      <w:pPr>
        <w:pStyle w:val="DocumentHeading"/>
        <w:rPr>
          <w:rFonts w:cs="Arial"/>
        </w:rPr>
      </w:pPr>
      <w:r w:rsidRPr="00443705">
        <w:rPr>
          <w:rFonts w:cs="Arial"/>
        </w:rPr>
        <w:br w:type="textWrapping" w:clear="all"/>
        <w:t xml:space="preserve">Kommissorium for Behandlingsrådets </w:t>
      </w:r>
      <w:r w:rsidR="00F64C16" w:rsidRPr="00443705">
        <w:rPr>
          <w:rFonts w:cs="Arial"/>
        </w:rPr>
        <w:t>fagudvalg</w:t>
      </w:r>
      <w:r w:rsidR="00443705" w:rsidRPr="00443705">
        <w:rPr>
          <w:rFonts w:cs="Arial"/>
        </w:rPr>
        <w:t xml:space="preserve"> for</w:t>
      </w:r>
      <w:r w:rsidR="00443705" w:rsidRPr="00443705">
        <w:rPr>
          <w:rFonts w:eastAsia="Times New Roman" w:cs="Arial"/>
        </w:rPr>
        <w:t xml:space="preserve"> </w:t>
      </w:r>
      <w:r w:rsidR="00343B1F">
        <w:rPr>
          <w:rFonts w:eastAsia="Times New Roman" w:cs="Arial"/>
        </w:rPr>
        <w:t xml:space="preserve">større analyse af </w:t>
      </w:r>
      <w:r w:rsidR="00D2299F">
        <w:rPr>
          <w:rFonts w:eastAsia="Times New Roman" w:cs="Arial"/>
        </w:rPr>
        <w:t>evidensbaseret onlineterapi</w:t>
      </w:r>
      <w:r w:rsidR="00343B1F">
        <w:rPr>
          <w:rFonts w:eastAsia="Times New Roman" w:cs="Arial"/>
        </w:rPr>
        <w:t xml:space="preserve"> i psykiatrien</w:t>
      </w:r>
    </w:p>
    <w:p w14:paraId="6EB5F9D5" w14:textId="77777777" w:rsidR="00443705" w:rsidRPr="00443705" w:rsidRDefault="00443705" w:rsidP="00443705">
      <w:pPr>
        <w:spacing w:line="360" w:lineRule="auto"/>
        <w:rPr>
          <w:rFonts w:ascii="Arial" w:hAnsi="Arial" w:cs="Arial"/>
        </w:rPr>
      </w:pPr>
    </w:p>
    <w:p w14:paraId="563E5FE8" w14:textId="77777777" w:rsidR="00443705" w:rsidRPr="00443705" w:rsidRDefault="00443705" w:rsidP="00443705">
      <w:pPr>
        <w:pStyle w:val="Listeafsnit"/>
        <w:numPr>
          <w:ilvl w:val="0"/>
          <w:numId w:val="21"/>
        </w:numPr>
        <w:spacing w:after="160" w:line="360" w:lineRule="auto"/>
        <w:rPr>
          <w:rFonts w:cs="Arial"/>
          <w:b/>
          <w:bCs/>
        </w:rPr>
      </w:pPr>
      <w:r w:rsidRPr="00443705">
        <w:rPr>
          <w:rFonts w:cs="Arial"/>
          <w:b/>
          <w:bCs/>
        </w:rPr>
        <w:t>Baggrund for nedsættelse af et fagudvalg</w:t>
      </w:r>
    </w:p>
    <w:p w14:paraId="31F2271E" w14:textId="382008F1" w:rsidR="00443705" w:rsidRPr="00443705" w:rsidRDefault="00443705" w:rsidP="00443705">
      <w:pPr>
        <w:pStyle w:val="Listeafsnit"/>
        <w:numPr>
          <w:ilvl w:val="1"/>
          <w:numId w:val="21"/>
        </w:numPr>
        <w:spacing w:after="160" w:line="360" w:lineRule="auto"/>
        <w:ind w:left="426" w:hanging="426"/>
        <w:rPr>
          <w:rFonts w:eastAsiaTheme="minorEastAsia" w:cs="Arial"/>
        </w:rPr>
      </w:pPr>
      <w:r w:rsidRPr="00443705">
        <w:rPr>
          <w:rFonts w:cs="Arial"/>
        </w:rPr>
        <w:t xml:space="preserve">Behandlingsrådet formål er at målrette sundhedsvæsenets ressourcer til de sundhedsteknologier og indsatser, der giver mest sundhed for pengene. Det skal bidrage til højere kvalitet, </w:t>
      </w:r>
      <w:r w:rsidRPr="00443705" w:rsidDel="00B818E8">
        <w:rPr>
          <w:rFonts w:cs="Arial"/>
        </w:rPr>
        <w:t xml:space="preserve">mere lighed i </w:t>
      </w:r>
      <w:r w:rsidRPr="00443705">
        <w:rPr>
          <w:rFonts w:cs="Arial"/>
        </w:rPr>
        <w:t xml:space="preserve">sundhed og til at dæmpe udgiftspresset på sundhedsvæsenet. Til at forestå </w:t>
      </w:r>
      <w:r w:rsidR="00343B1F">
        <w:rPr>
          <w:rFonts w:cs="Arial"/>
        </w:rPr>
        <w:t>den større analyse</w:t>
      </w:r>
      <w:r w:rsidRPr="00443705">
        <w:rPr>
          <w:rFonts w:cs="Arial"/>
        </w:rPr>
        <w:t xml:space="preserve"> af sundhedsteknologier og indsatser nedsættes der fagudvalg </w:t>
      </w:r>
      <w:r w:rsidRPr="00443705">
        <w:rPr>
          <w:rFonts w:cs="Arial"/>
          <w:i/>
          <w:iCs/>
        </w:rPr>
        <w:t>ad hoc</w:t>
      </w:r>
      <w:r w:rsidRPr="00443705">
        <w:rPr>
          <w:rFonts w:cs="Arial"/>
        </w:rPr>
        <w:t>.</w:t>
      </w:r>
    </w:p>
    <w:p w14:paraId="31D36997" w14:textId="77777777" w:rsidR="00443705" w:rsidRPr="00443705" w:rsidRDefault="00443705" w:rsidP="00443705">
      <w:pPr>
        <w:rPr>
          <w:rFonts w:ascii="Arial" w:hAnsi="Arial" w:cs="Arial"/>
          <w:sz w:val="20"/>
          <w:szCs w:val="20"/>
        </w:rPr>
      </w:pPr>
    </w:p>
    <w:p w14:paraId="16868878" w14:textId="77777777" w:rsidR="00443705" w:rsidRPr="00443705" w:rsidRDefault="00443705" w:rsidP="00443705">
      <w:pPr>
        <w:pStyle w:val="Listeafsnit"/>
        <w:numPr>
          <w:ilvl w:val="0"/>
          <w:numId w:val="21"/>
        </w:numPr>
        <w:spacing w:after="160" w:line="360" w:lineRule="auto"/>
        <w:rPr>
          <w:rFonts w:cs="Arial"/>
          <w:b/>
          <w:bCs/>
        </w:rPr>
      </w:pPr>
      <w:r w:rsidRPr="00443705">
        <w:rPr>
          <w:rFonts w:cs="Arial"/>
          <w:b/>
          <w:bCs/>
        </w:rPr>
        <w:t>Fagudvalgets formål</w:t>
      </w:r>
    </w:p>
    <w:p w14:paraId="422E296D" w14:textId="67F9F9C6" w:rsidR="00443705" w:rsidRPr="00443705" w:rsidRDefault="00443705" w:rsidP="00443705">
      <w:pPr>
        <w:pStyle w:val="Listeafsnit"/>
        <w:numPr>
          <w:ilvl w:val="1"/>
          <w:numId w:val="21"/>
        </w:numPr>
        <w:spacing w:after="160" w:line="360" w:lineRule="auto"/>
        <w:ind w:left="426" w:hanging="426"/>
        <w:rPr>
          <w:rFonts w:eastAsiaTheme="minorEastAsia" w:cs="Arial"/>
        </w:rPr>
      </w:pPr>
      <w:r w:rsidRPr="00443705">
        <w:rPr>
          <w:rFonts w:cs="Arial"/>
        </w:rPr>
        <w:t xml:space="preserve">Fagudvalget vedrørende </w:t>
      </w:r>
      <w:r w:rsidR="00D2299F">
        <w:rPr>
          <w:rFonts w:cs="Arial"/>
        </w:rPr>
        <w:t xml:space="preserve">den større analyse om </w:t>
      </w:r>
      <w:r w:rsidR="00BA3A65">
        <w:rPr>
          <w:rFonts w:cs="Arial"/>
        </w:rPr>
        <w:t>evidensbaseret</w:t>
      </w:r>
      <w:r w:rsidR="00D2299F">
        <w:rPr>
          <w:rFonts w:cs="Arial"/>
        </w:rPr>
        <w:t xml:space="preserve"> </w:t>
      </w:r>
      <w:r w:rsidR="00BA3A65">
        <w:rPr>
          <w:rFonts w:cs="Arial"/>
        </w:rPr>
        <w:t>online</w:t>
      </w:r>
      <w:r w:rsidR="00D2299F">
        <w:rPr>
          <w:rFonts w:cs="Arial"/>
        </w:rPr>
        <w:t>terapi i psykiatrien</w:t>
      </w:r>
      <w:r w:rsidRPr="00443705">
        <w:rPr>
          <w:rFonts w:cs="Arial"/>
        </w:rPr>
        <w:t xml:space="preserve"> har til formål at udarbejde en faglig</w:t>
      </w:r>
      <w:r w:rsidR="002E6018">
        <w:rPr>
          <w:rFonts w:cs="Arial"/>
        </w:rPr>
        <w:t xml:space="preserve"> analyse,</w:t>
      </w:r>
      <w:r w:rsidRPr="00443705">
        <w:rPr>
          <w:rFonts w:cs="Arial"/>
        </w:rPr>
        <w:t xml:space="preserve"> som udgør beslutningsgrundlaget for Rådets anbefaling vedrørende</w:t>
      </w:r>
      <w:r w:rsidR="00F56061">
        <w:rPr>
          <w:rFonts w:cs="Arial"/>
        </w:rPr>
        <w:t xml:space="preserve"> </w:t>
      </w:r>
      <w:r w:rsidR="0087367B">
        <w:rPr>
          <w:rFonts w:cs="Arial"/>
        </w:rPr>
        <w:t>anvendelse af</w:t>
      </w:r>
      <w:r w:rsidR="00F56061">
        <w:rPr>
          <w:rFonts w:cs="Arial"/>
        </w:rPr>
        <w:t xml:space="preserve"> evidensbaseret</w:t>
      </w:r>
      <w:r w:rsidRPr="00443705">
        <w:rPr>
          <w:rFonts w:cs="Arial"/>
        </w:rPr>
        <w:t xml:space="preserve"> </w:t>
      </w:r>
      <w:r w:rsidR="00B87F0E">
        <w:rPr>
          <w:rFonts w:cs="Arial"/>
        </w:rPr>
        <w:t>onlineterapi</w:t>
      </w:r>
      <w:r w:rsidR="00F56061">
        <w:rPr>
          <w:rFonts w:cs="Arial"/>
        </w:rPr>
        <w:t xml:space="preserve"> i psykiatrien</w:t>
      </w:r>
      <w:r w:rsidRPr="00443705">
        <w:rPr>
          <w:rFonts w:eastAsia="Calibri" w:cs="Arial"/>
        </w:rPr>
        <w:t>.</w:t>
      </w:r>
    </w:p>
    <w:p w14:paraId="7FF81F86" w14:textId="35ED4293" w:rsidR="00443705" w:rsidRPr="00443705" w:rsidRDefault="00443705" w:rsidP="00443705">
      <w:pPr>
        <w:pStyle w:val="Listeafsnit"/>
        <w:numPr>
          <w:ilvl w:val="1"/>
          <w:numId w:val="21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Fagudvalget skal vurdere området med udgangspunkt i perspektiverne klinisk effekt og sikkerhed, patientperspektivet, organisatoriske implikationer samt sundhedsøkonomi.</w:t>
      </w:r>
      <w:r w:rsidRPr="00443705">
        <w:rPr>
          <w:rFonts w:cs="Arial"/>
        </w:rPr>
        <w:br/>
      </w:r>
    </w:p>
    <w:p w14:paraId="6CDE4B37" w14:textId="77777777" w:rsidR="00443705" w:rsidRPr="00443705" w:rsidRDefault="00443705" w:rsidP="00443705">
      <w:pPr>
        <w:pStyle w:val="Listeafsnit"/>
        <w:numPr>
          <w:ilvl w:val="0"/>
          <w:numId w:val="21"/>
        </w:numPr>
        <w:spacing w:after="160" w:line="360" w:lineRule="auto"/>
        <w:rPr>
          <w:rFonts w:cs="Arial"/>
          <w:b/>
          <w:bCs/>
        </w:rPr>
      </w:pPr>
      <w:r w:rsidRPr="00443705">
        <w:rPr>
          <w:rFonts w:cs="Arial"/>
          <w:b/>
          <w:bCs/>
        </w:rPr>
        <w:t>Fagudvalgets sammensætning</w:t>
      </w:r>
    </w:p>
    <w:p w14:paraId="26F880C8" w14:textId="77777777" w:rsidR="00443705" w:rsidRPr="00443705" w:rsidRDefault="00443705" w:rsidP="00443705">
      <w:pPr>
        <w:pStyle w:val="Listeafsnit"/>
        <w:numPr>
          <w:ilvl w:val="1"/>
          <w:numId w:val="21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Fagudvalget består af en formand og en række fagudvalgsmedlemmer. Fagudvalgets arbejde ledes af formanden.</w:t>
      </w:r>
    </w:p>
    <w:p w14:paraId="26713F9D" w14:textId="17DA296E" w:rsidR="00443705" w:rsidRPr="00443705" w:rsidRDefault="00443705" w:rsidP="00443705">
      <w:pPr>
        <w:pStyle w:val="Listeafsnit"/>
        <w:numPr>
          <w:ilvl w:val="1"/>
          <w:numId w:val="21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Fagudvalgets medlemmer skal samlet set repræsentere den højeste videnskabelige og kliniske standard på området og have god indsig</w:t>
      </w:r>
      <w:r w:rsidRPr="00221726">
        <w:rPr>
          <w:rFonts w:cs="Arial"/>
        </w:rPr>
        <w:t xml:space="preserve">t i </w:t>
      </w:r>
      <w:r w:rsidR="00221726">
        <w:rPr>
          <w:rFonts w:cs="Arial"/>
        </w:rPr>
        <w:t>terapiformen</w:t>
      </w:r>
      <w:r w:rsidRPr="00443705">
        <w:rPr>
          <w:rFonts w:cs="Arial"/>
        </w:rPr>
        <w:t xml:space="preserve"> og de dominerende videnskabelige og kliniske holdninger på området.</w:t>
      </w:r>
    </w:p>
    <w:p w14:paraId="61A24466" w14:textId="77777777" w:rsidR="00443705" w:rsidRPr="00443705" w:rsidRDefault="00443705" w:rsidP="00443705">
      <w:pPr>
        <w:pStyle w:val="Listeafsnit"/>
        <w:numPr>
          <w:ilvl w:val="1"/>
          <w:numId w:val="21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Rådet har besluttet, at disse faglige kompetencer skal repræsenteres i fagudvalget:</w:t>
      </w:r>
    </w:p>
    <w:p w14:paraId="2926D925" w14:textId="7E8C4440" w:rsidR="00443705" w:rsidRPr="00443705" w:rsidRDefault="00443705" w:rsidP="00443705">
      <w:pPr>
        <w:pStyle w:val="Listeafsnit"/>
        <w:numPr>
          <w:ilvl w:val="0"/>
          <w:numId w:val="23"/>
        </w:numPr>
        <w:spacing w:after="160" w:line="360" w:lineRule="auto"/>
        <w:rPr>
          <w:rFonts w:cs="Arial"/>
        </w:rPr>
      </w:pPr>
      <w:r w:rsidRPr="00443705">
        <w:rPr>
          <w:rFonts w:cs="Arial"/>
        </w:rPr>
        <w:t xml:space="preserve">En formand fra </w:t>
      </w:r>
      <w:r w:rsidR="00673B79">
        <w:rPr>
          <w:rFonts w:cs="Arial"/>
        </w:rPr>
        <w:t>Dansk Psykiatrisk Selskab</w:t>
      </w:r>
      <w:r w:rsidRPr="00443705">
        <w:rPr>
          <w:rFonts w:cs="Arial"/>
          <w:color w:val="A6A6A6" w:themeColor="background1" w:themeShade="A6"/>
        </w:rPr>
        <w:t xml:space="preserve"> </w:t>
      </w:r>
      <w:r w:rsidRPr="00443705">
        <w:rPr>
          <w:rFonts w:cs="Arial"/>
        </w:rPr>
        <w:t>indstillet af LVS</w:t>
      </w:r>
    </w:p>
    <w:p w14:paraId="6C1D255A" w14:textId="7E819A42" w:rsidR="00673B79" w:rsidRPr="00F56061" w:rsidRDefault="00673B79" w:rsidP="00673B79">
      <w:pPr>
        <w:pStyle w:val="Listeafsnit"/>
        <w:numPr>
          <w:ilvl w:val="0"/>
          <w:numId w:val="23"/>
        </w:numPr>
        <w:spacing w:after="160" w:line="360" w:lineRule="auto"/>
        <w:rPr>
          <w:rFonts w:cs="Arial"/>
          <w:color w:val="000000" w:themeColor="text1"/>
        </w:rPr>
      </w:pPr>
      <w:r w:rsidRPr="00443705">
        <w:rPr>
          <w:rFonts w:cs="Arial"/>
        </w:rPr>
        <w:t>En faglig ekspert fra hver region (udpeget af regionerne)</w:t>
      </w:r>
      <w:r w:rsidR="00F56061">
        <w:rPr>
          <w:rFonts w:cs="Arial"/>
        </w:rPr>
        <w:t>, heraf en repræsentant fra Telepsykiatrisk Center, Region Syd</w:t>
      </w:r>
    </w:p>
    <w:p w14:paraId="4D07DB33" w14:textId="56260FFA" w:rsidR="00F56061" w:rsidRPr="00443705" w:rsidRDefault="00F56061" w:rsidP="00673B79">
      <w:pPr>
        <w:pStyle w:val="Listeafsnit"/>
        <w:numPr>
          <w:ilvl w:val="0"/>
          <w:numId w:val="23"/>
        </w:numPr>
        <w:spacing w:after="160" w:line="360" w:lineRule="auto"/>
        <w:rPr>
          <w:rFonts w:cs="Arial"/>
          <w:color w:val="000000" w:themeColor="text1"/>
        </w:rPr>
      </w:pPr>
      <w:r>
        <w:rPr>
          <w:rFonts w:cs="Arial"/>
        </w:rPr>
        <w:t xml:space="preserve">En repræsentant </w:t>
      </w:r>
      <w:r>
        <w:rPr>
          <w:rFonts w:eastAsiaTheme="minorEastAsia"/>
        </w:rPr>
        <w:t>med særligt kendskab til Digitalisering og IT-baserede behandlingsplatforme</w:t>
      </w:r>
      <w:r>
        <w:rPr>
          <w:rFonts w:eastAsiaTheme="minorEastAsia"/>
        </w:rPr>
        <w:t xml:space="preserve"> (</w:t>
      </w:r>
      <w:r w:rsidRPr="00443705">
        <w:rPr>
          <w:rFonts w:cs="Arial"/>
        </w:rPr>
        <w:t>(udpeget af regionerne)</w:t>
      </w:r>
      <w:r>
        <w:rPr>
          <w:rFonts w:cs="Arial"/>
        </w:rPr>
        <w:t>)</w:t>
      </w:r>
    </w:p>
    <w:p w14:paraId="0C15C066" w14:textId="77777777" w:rsidR="00443705" w:rsidRPr="00443705" w:rsidRDefault="00443705" w:rsidP="00443705">
      <w:pPr>
        <w:pStyle w:val="Listeafsnit"/>
        <w:numPr>
          <w:ilvl w:val="0"/>
          <w:numId w:val="23"/>
        </w:numPr>
        <w:spacing w:after="160" w:line="360" w:lineRule="auto"/>
        <w:rPr>
          <w:rFonts w:cs="Arial"/>
        </w:rPr>
      </w:pPr>
      <w:r w:rsidRPr="00443705">
        <w:rPr>
          <w:rFonts w:cs="Arial"/>
        </w:rPr>
        <w:t>To patientrepræsentanter udpeget af Danske Patienter og/eller Danske Handicaporganisationer</w:t>
      </w:r>
    </w:p>
    <w:p w14:paraId="3982BC28" w14:textId="5933C1CE" w:rsidR="00443705" w:rsidRPr="00443705" w:rsidRDefault="00443705" w:rsidP="00443705">
      <w:pPr>
        <w:pStyle w:val="Listeafsnit"/>
        <w:numPr>
          <w:ilvl w:val="0"/>
          <w:numId w:val="23"/>
        </w:numPr>
        <w:spacing w:after="160" w:line="360" w:lineRule="auto"/>
        <w:rPr>
          <w:rFonts w:cs="Arial"/>
        </w:rPr>
      </w:pPr>
      <w:r w:rsidRPr="00443705">
        <w:rPr>
          <w:rFonts w:cs="Arial"/>
        </w:rPr>
        <w:lastRenderedPageBreak/>
        <w:t xml:space="preserve">En </w:t>
      </w:r>
      <w:r w:rsidR="00F56061">
        <w:rPr>
          <w:rFonts w:cs="Arial"/>
        </w:rPr>
        <w:t>indkøbs</w:t>
      </w:r>
      <w:r w:rsidRPr="00443705">
        <w:rPr>
          <w:rFonts w:cs="Arial"/>
        </w:rPr>
        <w:t>repræsentant udpeget af Regionernes Fælles Indkøb (RFI)</w:t>
      </w:r>
    </w:p>
    <w:p w14:paraId="0FBCC12A" w14:textId="77777777" w:rsidR="0075176B" w:rsidRPr="0075176B" w:rsidRDefault="00673B79" w:rsidP="00443705">
      <w:pPr>
        <w:pStyle w:val="Listeafsnit"/>
        <w:numPr>
          <w:ilvl w:val="0"/>
          <w:numId w:val="23"/>
        </w:numPr>
        <w:spacing w:after="160" w:line="360" w:lineRule="auto"/>
        <w:rPr>
          <w:rFonts w:cs="Arial"/>
          <w:color w:val="000000" w:themeColor="text1"/>
        </w:rPr>
      </w:pPr>
      <w:r>
        <w:rPr>
          <w:rFonts w:cs="Arial"/>
        </w:rPr>
        <w:t>En repræsentant udpeget af Dansk Selskab for Almen Medicin</w:t>
      </w:r>
    </w:p>
    <w:p w14:paraId="220B8640" w14:textId="7E92C276" w:rsidR="0075176B" w:rsidRPr="0075176B" w:rsidRDefault="0075176B" w:rsidP="00443705">
      <w:pPr>
        <w:pStyle w:val="Listeafsnit"/>
        <w:numPr>
          <w:ilvl w:val="0"/>
          <w:numId w:val="23"/>
        </w:numPr>
        <w:spacing w:after="160" w:line="360" w:lineRule="auto"/>
        <w:rPr>
          <w:rFonts w:cs="Arial"/>
          <w:color w:val="000000" w:themeColor="text1"/>
        </w:rPr>
      </w:pPr>
      <w:r>
        <w:rPr>
          <w:rFonts w:cs="Arial"/>
        </w:rPr>
        <w:t xml:space="preserve">En repræsentant udpeget af </w:t>
      </w:r>
      <w:r w:rsidR="008964BE">
        <w:rPr>
          <w:rFonts w:cs="Arial"/>
        </w:rPr>
        <w:t>KL</w:t>
      </w:r>
    </w:p>
    <w:p w14:paraId="4C9F993E" w14:textId="77777777" w:rsidR="00443705" w:rsidRPr="00443705" w:rsidRDefault="00443705" w:rsidP="00443705">
      <w:pPr>
        <w:pStyle w:val="Listeafsnit"/>
        <w:rPr>
          <w:rFonts w:cs="Arial"/>
          <w:color w:val="A6A6A6" w:themeColor="background1" w:themeShade="A6"/>
        </w:rPr>
      </w:pPr>
    </w:p>
    <w:p w14:paraId="21C6BCE3" w14:textId="77777777" w:rsidR="00443705" w:rsidRPr="00443705" w:rsidRDefault="00443705" w:rsidP="00443705">
      <w:pPr>
        <w:pStyle w:val="Listeafsnit"/>
        <w:numPr>
          <w:ilvl w:val="1"/>
          <w:numId w:val="21"/>
        </w:numPr>
        <w:spacing w:after="160" w:line="360" w:lineRule="auto"/>
        <w:ind w:left="425" w:hanging="425"/>
        <w:rPr>
          <w:rFonts w:cs="Arial"/>
        </w:rPr>
      </w:pPr>
      <w:r w:rsidRPr="00443705">
        <w:rPr>
          <w:rFonts w:cs="Arial"/>
        </w:rPr>
        <w:t>Fagudvalgets sammensætning offentliggøres på Behandlingsrådets hjemmeside. Hvis den udpegende enhed afslår udpegning, vil afslag og begrundelse blive offentliggjort.</w:t>
      </w:r>
    </w:p>
    <w:p w14:paraId="60491061" w14:textId="77777777" w:rsidR="00443705" w:rsidRPr="00443705" w:rsidRDefault="00443705" w:rsidP="00443705">
      <w:pPr>
        <w:pStyle w:val="Listeafsnit"/>
        <w:numPr>
          <w:ilvl w:val="1"/>
          <w:numId w:val="21"/>
        </w:numPr>
        <w:spacing w:after="160" w:line="360" w:lineRule="auto"/>
        <w:ind w:left="425" w:hanging="425"/>
        <w:rPr>
          <w:rFonts w:cs="Arial"/>
        </w:rPr>
      </w:pPr>
      <w:r w:rsidRPr="00443705">
        <w:rPr>
          <w:rFonts w:cs="Arial"/>
        </w:rPr>
        <w:t>Der kan ikke sendes suppleanter til møder i fagudvalget.</w:t>
      </w:r>
    </w:p>
    <w:p w14:paraId="6E0630C1" w14:textId="77777777" w:rsidR="00443705" w:rsidRPr="00443705" w:rsidRDefault="00443705" w:rsidP="00443705">
      <w:pPr>
        <w:pStyle w:val="Listeafsnit"/>
        <w:numPr>
          <w:ilvl w:val="1"/>
          <w:numId w:val="21"/>
        </w:numPr>
        <w:spacing w:after="160" w:line="360" w:lineRule="auto"/>
        <w:ind w:left="425" w:hanging="425"/>
        <w:rPr>
          <w:rFonts w:cs="Arial"/>
        </w:rPr>
      </w:pPr>
      <w:r w:rsidRPr="00443705">
        <w:rPr>
          <w:rFonts w:cs="Arial"/>
        </w:rPr>
        <w:t xml:space="preserve">Hvis et medlem udtræder af fagudvalget inden fagudvalgets arbejde er færdiggjort, skal sekretariatet foranledige, at der udpeges et nyt medlem fra den respektive udpegende enhed. </w:t>
      </w:r>
    </w:p>
    <w:p w14:paraId="7E893BF1" w14:textId="77777777" w:rsidR="00443705" w:rsidRPr="00443705" w:rsidRDefault="00443705" w:rsidP="00443705">
      <w:pPr>
        <w:spacing w:line="360" w:lineRule="auto"/>
        <w:rPr>
          <w:rFonts w:ascii="Arial" w:hAnsi="Arial" w:cs="Arial"/>
          <w:sz w:val="20"/>
          <w:szCs w:val="20"/>
        </w:rPr>
      </w:pPr>
    </w:p>
    <w:p w14:paraId="71CD990A" w14:textId="77777777" w:rsidR="00443705" w:rsidRPr="00443705" w:rsidRDefault="00443705" w:rsidP="00443705">
      <w:pPr>
        <w:pStyle w:val="Listeafsnit"/>
        <w:numPr>
          <w:ilvl w:val="0"/>
          <w:numId w:val="24"/>
        </w:numPr>
        <w:spacing w:after="160" w:line="360" w:lineRule="auto"/>
        <w:rPr>
          <w:rFonts w:cs="Arial"/>
          <w:b/>
          <w:bCs/>
        </w:rPr>
      </w:pPr>
      <w:r w:rsidRPr="00443705">
        <w:rPr>
          <w:rFonts w:cs="Arial"/>
          <w:b/>
          <w:bCs/>
        </w:rPr>
        <w:t>Habilitet</w:t>
      </w:r>
    </w:p>
    <w:p w14:paraId="777504A6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 xml:space="preserve">Alle medlemmer af fagudvalget skal efterleve Behandlingsrådets </w:t>
      </w:r>
      <w:hyperlink r:id="rId11" w:history="1">
        <w:r w:rsidRPr="00443705">
          <w:rPr>
            <w:rStyle w:val="Hyperlink"/>
            <w:rFonts w:cs="Arial"/>
          </w:rPr>
          <w:t>habilitetspolitik</w:t>
        </w:r>
      </w:hyperlink>
      <w:r w:rsidRPr="00443705">
        <w:rPr>
          <w:rFonts w:cs="Arial"/>
        </w:rPr>
        <w:t xml:space="preserve"> og afgive oplysninger om habilitet. Oplysningerne offentliggøres på Behandlingsrådets hjemmeside.</w:t>
      </w:r>
    </w:p>
    <w:p w14:paraId="5F40436C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Behandlingsrådets sekretariat vurderer fagudvalgsmedlemmernes habilitet ifm. udpegningen og viderebringer alene tvivlsspørgsmål for Behandlingsrådets formandskab. I helt særlige tilfælde kan sagen afgøres af Rådet.</w:t>
      </w:r>
    </w:p>
    <w:p w14:paraId="3F676E76" w14:textId="1C0B57BF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 xml:space="preserve">Hvis et fagudvalgsmedlem vurderes at være inhabil, udtræder medlemmet og den relevante enhed udpeger et nyt medlem. Dette er også tilfældet, hvis medlemmet bliver inhabil undervejs i en </w:t>
      </w:r>
      <w:r w:rsidR="00DD0396">
        <w:rPr>
          <w:rFonts w:cs="Arial"/>
        </w:rPr>
        <w:t>større analyse</w:t>
      </w:r>
      <w:r w:rsidRPr="00443705">
        <w:rPr>
          <w:rFonts w:cs="Arial"/>
        </w:rPr>
        <w:t>.</w:t>
      </w:r>
      <w:r w:rsidRPr="00443705">
        <w:rPr>
          <w:rFonts w:cs="Arial"/>
        </w:rPr>
        <w:br/>
      </w:r>
    </w:p>
    <w:p w14:paraId="7E0571BD" w14:textId="77777777" w:rsidR="00443705" w:rsidRPr="00443705" w:rsidRDefault="00443705" w:rsidP="00443705">
      <w:pPr>
        <w:pStyle w:val="Listeafsnit"/>
        <w:numPr>
          <w:ilvl w:val="0"/>
          <w:numId w:val="24"/>
        </w:numPr>
        <w:spacing w:after="160" w:line="360" w:lineRule="auto"/>
        <w:rPr>
          <w:rFonts w:cs="Arial"/>
          <w:b/>
          <w:bCs/>
        </w:rPr>
      </w:pPr>
      <w:r w:rsidRPr="00443705">
        <w:rPr>
          <w:rFonts w:cs="Arial"/>
          <w:b/>
          <w:bCs/>
        </w:rPr>
        <w:t>Åbenhed</w:t>
      </w:r>
    </w:p>
    <w:p w14:paraId="31E96DCD" w14:textId="4F36407B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Der skal være størst mulig åbenhed i</w:t>
      </w:r>
      <w:r w:rsidR="00DD0396">
        <w:rPr>
          <w:rFonts w:cs="Arial"/>
        </w:rPr>
        <w:t xml:space="preserve"> en større analysen</w:t>
      </w:r>
      <w:r w:rsidRPr="00443705">
        <w:rPr>
          <w:rFonts w:cs="Arial"/>
        </w:rPr>
        <w:t xml:space="preserve"> af sundhedsteknologier og indsatser herunder åbenhed om processer, metoder, kriterier og det materiale, der udarbejdes i forbindelse med vurderingen.</w:t>
      </w:r>
    </w:p>
    <w:p w14:paraId="63261AFA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 xml:space="preserve">Alle medlemmer af fagudvalget skal efterleve Behandlingsrådets </w:t>
      </w:r>
      <w:hyperlink r:id="rId12" w:history="1">
        <w:r w:rsidRPr="00443705">
          <w:rPr>
            <w:rStyle w:val="Hyperlink"/>
            <w:rFonts w:cs="Arial"/>
          </w:rPr>
          <w:t>fortrolighedspolitik</w:t>
        </w:r>
      </w:hyperlink>
      <w:r w:rsidRPr="00443705">
        <w:rPr>
          <w:rFonts w:cs="Arial"/>
        </w:rPr>
        <w:t>.</w:t>
      </w:r>
    </w:p>
    <w:p w14:paraId="47E5C9ED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Fagudvalgets medlemmer har tavshedspligt vedrørende oplysninger om:</w:t>
      </w:r>
    </w:p>
    <w:p w14:paraId="55807285" w14:textId="77777777" w:rsidR="00443705" w:rsidRPr="00443705" w:rsidRDefault="00443705" w:rsidP="00443705">
      <w:pPr>
        <w:pStyle w:val="Listeafsnit"/>
        <w:numPr>
          <w:ilvl w:val="2"/>
          <w:numId w:val="24"/>
        </w:numPr>
        <w:spacing w:after="160" w:line="360" w:lineRule="auto"/>
        <w:rPr>
          <w:rFonts w:cs="Arial"/>
        </w:rPr>
      </w:pPr>
      <w:r w:rsidRPr="00443705">
        <w:rPr>
          <w:rFonts w:cs="Arial"/>
        </w:rPr>
        <w:t>Enkeltpersoners private, herunder økonomiske, forhold</w:t>
      </w:r>
    </w:p>
    <w:p w14:paraId="3BB647F6" w14:textId="77777777" w:rsidR="00443705" w:rsidRPr="00443705" w:rsidRDefault="00443705" w:rsidP="00443705">
      <w:pPr>
        <w:pStyle w:val="Listeafsnit"/>
        <w:numPr>
          <w:ilvl w:val="2"/>
          <w:numId w:val="24"/>
        </w:numPr>
        <w:spacing w:after="160" w:line="360" w:lineRule="auto"/>
        <w:rPr>
          <w:rFonts w:cs="Arial"/>
        </w:rPr>
      </w:pPr>
      <w:r w:rsidRPr="00443705">
        <w:rPr>
          <w:rFonts w:cs="Arial"/>
        </w:rPr>
        <w:t>Tekniske indretninger, fremgangsmåder eller drifts- eller forretningsforhold eller lignende for så vidt det er af væsentlig økonomisk betydning for den person eller virksomhed, oplysningerne angår, at oplysningerne ikke videregives.</w:t>
      </w:r>
    </w:p>
    <w:p w14:paraId="5AF37491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Dokumenter udarbejdet og delt mellem fagudvalg, sekretariat og Rådet anses for interne dokumenter i Behandlingsrådet.</w:t>
      </w:r>
    </w:p>
    <w:p w14:paraId="48CBD476" w14:textId="77777777" w:rsidR="00443705" w:rsidRPr="00443705" w:rsidRDefault="00443705" w:rsidP="00443705">
      <w:pPr>
        <w:rPr>
          <w:rFonts w:ascii="Arial" w:hAnsi="Arial" w:cs="Arial"/>
          <w:sz w:val="20"/>
          <w:szCs w:val="20"/>
        </w:rPr>
      </w:pPr>
    </w:p>
    <w:p w14:paraId="4EA2A163" w14:textId="77777777" w:rsidR="00443705" w:rsidRPr="00443705" w:rsidRDefault="00443705" w:rsidP="00443705">
      <w:pPr>
        <w:pStyle w:val="Listeafsnit"/>
        <w:numPr>
          <w:ilvl w:val="0"/>
          <w:numId w:val="24"/>
        </w:numPr>
        <w:spacing w:after="160" w:line="360" w:lineRule="auto"/>
        <w:rPr>
          <w:rFonts w:cs="Arial"/>
          <w:b/>
          <w:bCs/>
        </w:rPr>
      </w:pPr>
      <w:r w:rsidRPr="00443705">
        <w:rPr>
          <w:rFonts w:cs="Arial"/>
          <w:b/>
          <w:bCs/>
        </w:rPr>
        <w:t>Fagudvalgets opgaver</w:t>
      </w:r>
    </w:p>
    <w:p w14:paraId="501629BB" w14:textId="5E687195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Ved igangsættelse af en</w:t>
      </w:r>
      <w:r w:rsidR="00DD0396">
        <w:rPr>
          <w:rFonts w:cs="Arial"/>
        </w:rPr>
        <w:t xml:space="preserve"> større</w:t>
      </w:r>
      <w:r w:rsidRPr="00443705">
        <w:rPr>
          <w:rFonts w:cs="Arial"/>
        </w:rPr>
        <w:t xml:space="preserve"> </w:t>
      </w:r>
      <w:r w:rsidR="002E6018">
        <w:rPr>
          <w:rFonts w:cs="Arial"/>
        </w:rPr>
        <w:t>analyse</w:t>
      </w:r>
      <w:r w:rsidRPr="00443705">
        <w:rPr>
          <w:rFonts w:cs="Arial"/>
        </w:rPr>
        <w:t xml:space="preserve"> udarbejder fagudvalget et </w:t>
      </w:r>
      <w:r w:rsidR="002E6018">
        <w:rPr>
          <w:rFonts w:cs="Arial"/>
        </w:rPr>
        <w:t>analyse</w:t>
      </w:r>
      <w:r w:rsidRPr="00443705">
        <w:rPr>
          <w:rFonts w:cs="Arial"/>
        </w:rPr>
        <w:t>design som Rådet godkender.</w:t>
      </w:r>
    </w:p>
    <w:p w14:paraId="7D4BD1CF" w14:textId="26C5468B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lastRenderedPageBreak/>
        <w:t xml:space="preserve">Det godkendte </w:t>
      </w:r>
      <w:r w:rsidR="002E6018">
        <w:rPr>
          <w:rFonts w:cs="Arial"/>
        </w:rPr>
        <w:t>analyse</w:t>
      </w:r>
      <w:r w:rsidRPr="00443705">
        <w:rPr>
          <w:rFonts w:cs="Arial"/>
        </w:rPr>
        <w:t xml:space="preserve">design offentliggøres på Behandlingsrådets hjemmeside. </w:t>
      </w:r>
    </w:p>
    <w:p w14:paraId="60BCDB19" w14:textId="28ABFA6B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 xml:space="preserve">Med afsæt i </w:t>
      </w:r>
      <w:r w:rsidR="002E6018">
        <w:rPr>
          <w:rFonts w:cs="Arial"/>
        </w:rPr>
        <w:t>analysedesignet</w:t>
      </w:r>
      <w:r w:rsidRPr="00443705">
        <w:rPr>
          <w:rFonts w:cs="Arial"/>
        </w:rPr>
        <w:t xml:space="preserve"> udarbejder fagudvalget herefter en </w:t>
      </w:r>
      <w:r w:rsidR="002E6018">
        <w:rPr>
          <w:rFonts w:cs="Arial"/>
        </w:rPr>
        <w:t>analyse</w:t>
      </w:r>
      <w:r w:rsidRPr="00443705">
        <w:rPr>
          <w:rFonts w:cs="Arial"/>
        </w:rPr>
        <w:t>rapport.</w:t>
      </w:r>
    </w:p>
    <w:p w14:paraId="482E334F" w14:textId="584A8F50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 xml:space="preserve">Fagudvalgets </w:t>
      </w:r>
      <w:r w:rsidR="002E6018">
        <w:rPr>
          <w:rFonts w:cs="Arial"/>
        </w:rPr>
        <w:t>analyse</w:t>
      </w:r>
      <w:r w:rsidRPr="00443705">
        <w:rPr>
          <w:rFonts w:cs="Arial"/>
        </w:rPr>
        <w:t xml:space="preserve">rapport skal besvare </w:t>
      </w:r>
      <w:r w:rsidR="002E6018">
        <w:rPr>
          <w:rFonts w:cs="Arial"/>
        </w:rPr>
        <w:t>analyse</w:t>
      </w:r>
      <w:r w:rsidRPr="00443705">
        <w:rPr>
          <w:rFonts w:cs="Arial"/>
        </w:rPr>
        <w:t xml:space="preserve">designets spørgsmål fyldestgørende og udgør det faglige beslutningsgrundlag for Rådets anbefaling. </w:t>
      </w:r>
      <w:r w:rsidR="002E6018">
        <w:rPr>
          <w:rFonts w:cs="Arial"/>
        </w:rPr>
        <w:t>Analyserapporten</w:t>
      </w:r>
      <w:r w:rsidRPr="00443705">
        <w:rPr>
          <w:rFonts w:cs="Arial"/>
        </w:rPr>
        <w:t xml:space="preserve"> offentliggøres på Behandlingsrådets hjemmeside sammen med Rådets anbefaling. </w:t>
      </w:r>
    </w:p>
    <w:p w14:paraId="2F7346C0" w14:textId="7B4C796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 xml:space="preserve">Tidsrammer samt metodik for fagudvalgets opgaver er nærmere beskrevet i hhv. Behandlingsrådets </w:t>
      </w:r>
      <w:hyperlink r:id="rId13" w:history="1">
        <w:r w:rsidRPr="00443705">
          <w:rPr>
            <w:rStyle w:val="Hyperlink"/>
            <w:rFonts w:cs="Arial"/>
          </w:rPr>
          <w:t>proceshåndbog</w:t>
        </w:r>
      </w:hyperlink>
      <w:r w:rsidRPr="00443705">
        <w:rPr>
          <w:rFonts w:cs="Arial"/>
        </w:rPr>
        <w:t xml:space="preserve"> samt </w:t>
      </w:r>
      <w:hyperlink r:id="rId14">
        <w:r w:rsidRPr="00443705">
          <w:rPr>
            <w:rFonts w:cs="Arial"/>
          </w:rPr>
          <w:t>metodevejledning</w:t>
        </w:r>
        <w:r w:rsidRPr="00443705">
          <w:rPr>
            <w:rStyle w:val="Hyperlink"/>
            <w:rFonts w:cs="Arial"/>
          </w:rPr>
          <w:t xml:space="preserve"> for </w:t>
        </w:r>
        <w:r w:rsidR="00751135">
          <w:rPr>
            <w:rStyle w:val="Hyperlink"/>
            <w:rFonts w:cs="Arial"/>
          </w:rPr>
          <w:t>større analyser</w:t>
        </w:r>
      </w:hyperlink>
      <w:r w:rsidRPr="00443705">
        <w:rPr>
          <w:rFonts w:cs="Arial"/>
        </w:rPr>
        <w:t>.</w:t>
      </w:r>
    </w:p>
    <w:p w14:paraId="746E008C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Fagudvalgsformanden leder fagudvalgets arbejde og kan efter behov nedsætte mindre arbejdsgrupper blandt fagudvalgets medlemmer til at varetage nærmere specificerede opgaver.</w:t>
      </w:r>
    </w:p>
    <w:p w14:paraId="3B180208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 xml:space="preserve">Fagudvalgets formand fremlægger, i samarbejde med en patientrepræsentant og sekretariatsmedarbejder, udvalgets arbejde for Rådet </w:t>
      </w:r>
    </w:p>
    <w:p w14:paraId="2312BA76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Fagudvalgets arbejde tilrettelægges i dialog med sekretariatet.</w:t>
      </w:r>
    </w:p>
    <w:p w14:paraId="2087F445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Sekretariatet stiller et projektteam til rådighed for fagudvalget. Projektteamet faciliterer fagudvalgets arbejde og ledes af en projektansvarlig, der er primær kontaktperson for fagudvalget.</w:t>
      </w:r>
    </w:p>
    <w:p w14:paraId="1AB2C5C6" w14:textId="77777777" w:rsidR="00443705" w:rsidRPr="00443705" w:rsidRDefault="00443705" w:rsidP="00443705">
      <w:pPr>
        <w:spacing w:line="360" w:lineRule="auto"/>
        <w:rPr>
          <w:rFonts w:ascii="Arial" w:hAnsi="Arial" w:cs="Arial"/>
          <w:sz w:val="20"/>
          <w:szCs w:val="20"/>
        </w:rPr>
      </w:pPr>
    </w:p>
    <w:p w14:paraId="5759F413" w14:textId="77777777" w:rsidR="00443705" w:rsidRPr="00443705" w:rsidRDefault="00443705" w:rsidP="00443705">
      <w:pPr>
        <w:pStyle w:val="Listeafsnit"/>
        <w:numPr>
          <w:ilvl w:val="0"/>
          <w:numId w:val="24"/>
        </w:numPr>
        <w:spacing w:after="160" w:line="360" w:lineRule="auto"/>
        <w:rPr>
          <w:rFonts w:cs="Arial"/>
          <w:b/>
          <w:bCs/>
        </w:rPr>
      </w:pPr>
      <w:r w:rsidRPr="00443705">
        <w:rPr>
          <w:rFonts w:cs="Arial"/>
          <w:b/>
          <w:bCs/>
        </w:rPr>
        <w:t>Afvikling af fagudvalget</w:t>
      </w:r>
    </w:p>
    <w:p w14:paraId="30F5711E" w14:textId="3FBD3610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Når fagudvalget har afsluttet sin</w:t>
      </w:r>
      <w:r w:rsidR="00DD0396">
        <w:rPr>
          <w:rFonts w:cs="Arial"/>
        </w:rPr>
        <w:t xml:space="preserve"> større</w:t>
      </w:r>
      <w:r w:rsidRPr="00443705">
        <w:rPr>
          <w:rFonts w:cs="Arial"/>
        </w:rPr>
        <w:t xml:space="preserve"> </w:t>
      </w:r>
      <w:r w:rsidR="00751135">
        <w:rPr>
          <w:rFonts w:cs="Arial"/>
        </w:rPr>
        <w:t>analyse</w:t>
      </w:r>
      <w:r w:rsidRPr="00443705">
        <w:rPr>
          <w:rFonts w:cs="Arial"/>
        </w:rPr>
        <w:t>, afvikles fagudvalget.</w:t>
      </w:r>
    </w:p>
    <w:p w14:paraId="53015B2C" w14:textId="2115100D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 xml:space="preserve">Hvis der fremkommer nye væsentlige data efter </w:t>
      </w:r>
      <w:proofErr w:type="gramStart"/>
      <w:r w:rsidR="00751135">
        <w:rPr>
          <w:rFonts w:cs="Arial"/>
        </w:rPr>
        <w:t>analyserapporten</w:t>
      </w:r>
      <w:proofErr w:type="gramEnd"/>
      <w:r w:rsidR="00751135">
        <w:rPr>
          <w:rFonts w:cs="Arial"/>
        </w:rPr>
        <w:t xml:space="preserve"> er udgivet</w:t>
      </w:r>
      <w:r w:rsidRPr="00443705">
        <w:rPr>
          <w:rFonts w:cs="Arial"/>
        </w:rPr>
        <w:t xml:space="preserve">, kan fagudvalget reaktiveres i op til to år efter offentliggørelse af anbefalingen. </w:t>
      </w:r>
    </w:p>
    <w:p w14:paraId="76138790" w14:textId="77777777" w:rsidR="00443705" w:rsidRPr="00443705" w:rsidRDefault="00443705" w:rsidP="00443705">
      <w:pPr>
        <w:pStyle w:val="Listeafsnit"/>
        <w:numPr>
          <w:ilvl w:val="1"/>
          <w:numId w:val="24"/>
        </w:numPr>
        <w:spacing w:after="160" w:line="360" w:lineRule="auto"/>
        <w:ind w:left="426" w:hanging="426"/>
        <w:rPr>
          <w:rFonts w:cs="Arial"/>
        </w:rPr>
      </w:pPr>
      <w:r w:rsidRPr="00443705">
        <w:rPr>
          <w:rFonts w:cs="Arial"/>
        </w:rPr>
        <w:t>Hvis Behandlingsrådet opløses, ophører fagudvalget tilsvarende.</w:t>
      </w:r>
    </w:p>
    <w:p w14:paraId="6644A4AF" w14:textId="77777777" w:rsidR="00443705" w:rsidRPr="00443705" w:rsidRDefault="00443705" w:rsidP="00443705">
      <w:pPr>
        <w:spacing w:line="360" w:lineRule="auto"/>
        <w:rPr>
          <w:rFonts w:ascii="Arial" w:hAnsi="Arial" w:cs="Arial"/>
          <w:sz w:val="20"/>
          <w:szCs w:val="20"/>
        </w:rPr>
      </w:pPr>
    </w:p>
    <w:p w14:paraId="726EB3B3" w14:textId="77777777" w:rsidR="00443705" w:rsidRPr="00443705" w:rsidRDefault="00443705" w:rsidP="00443705">
      <w:pPr>
        <w:pStyle w:val="Listeafsnit"/>
        <w:numPr>
          <w:ilvl w:val="0"/>
          <w:numId w:val="24"/>
        </w:numPr>
        <w:spacing w:after="160" w:line="360" w:lineRule="auto"/>
        <w:rPr>
          <w:rFonts w:cs="Arial"/>
          <w:b/>
          <w:bCs/>
        </w:rPr>
      </w:pPr>
      <w:proofErr w:type="spellStart"/>
      <w:r w:rsidRPr="00443705">
        <w:rPr>
          <w:rFonts w:cs="Arial"/>
          <w:b/>
          <w:bCs/>
        </w:rPr>
        <w:t>Versionlog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760"/>
      </w:tblGrid>
      <w:tr w:rsidR="00443705" w:rsidRPr="00443705" w14:paraId="3FDD6EAF" w14:textId="77777777" w:rsidTr="00443705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BF0C9F9" w14:textId="77777777" w:rsidR="00443705" w:rsidRPr="00443705" w:rsidRDefault="00443705" w:rsidP="002B3EE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43705">
              <w:rPr>
                <w:rFonts w:ascii="Arial" w:hAnsi="Arial" w:cs="Arial"/>
                <w:b/>
                <w:bCs/>
              </w:rPr>
              <w:t>Versionsnr</w:t>
            </w:r>
            <w:proofErr w:type="spellEnd"/>
            <w:r w:rsidRPr="00443705">
              <w:rPr>
                <w:rFonts w:ascii="Arial" w:hAnsi="Arial" w:cs="Arial"/>
                <w:b/>
                <w:bCs/>
              </w:rPr>
              <w:t>.: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811751" w14:textId="77777777" w:rsidR="00443705" w:rsidRPr="00443705" w:rsidRDefault="00443705" w:rsidP="002B3EE4">
            <w:pPr>
              <w:rPr>
                <w:rFonts w:ascii="Arial" w:hAnsi="Arial" w:cs="Arial"/>
                <w:b/>
                <w:bCs/>
              </w:rPr>
            </w:pPr>
            <w:r w:rsidRPr="00443705">
              <w:rPr>
                <w:rFonts w:ascii="Arial" w:hAnsi="Arial" w:cs="Arial"/>
                <w:b/>
                <w:bCs/>
              </w:rPr>
              <w:t>Dato: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66871AB" w14:textId="77777777" w:rsidR="00443705" w:rsidRPr="00443705" w:rsidRDefault="00443705" w:rsidP="002B3EE4">
            <w:pPr>
              <w:rPr>
                <w:rFonts w:ascii="Arial" w:hAnsi="Arial" w:cs="Arial"/>
                <w:b/>
                <w:bCs/>
              </w:rPr>
            </w:pPr>
            <w:r w:rsidRPr="00443705">
              <w:rPr>
                <w:rFonts w:ascii="Arial" w:hAnsi="Arial" w:cs="Arial"/>
                <w:b/>
                <w:bCs/>
              </w:rPr>
              <w:t>Ændring:</w:t>
            </w:r>
          </w:p>
        </w:tc>
      </w:tr>
      <w:tr w:rsidR="00443705" w:rsidRPr="00443705" w14:paraId="6BABE3FA" w14:textId="77777777" w:rsidTr="00443705">
        <w:trPr>
          <w:trHeight w:val="427"/>
        </w:trPr>
        <w:tc>
          <w:tcPr>
            <w:tcW w:w="1696" w:type="dxa"/>
            <w:vAlign w:val="center"/>
          </w:tcPr>
          <w:p w14:paraId="2CEC06F1" w14:textId="77777777" w:rsidR="00443705" w:rsidRPr="00443705" w:rsidRDefault="00443705" w:rsidP="002B3EE4">
            <w:pPr>
              <w:rPr>
                <w:rFonts w:ascii="Arial" w:hAnsi="Arial" w:cs="Arial"/>
                <w:color w:val="A6A6A6" w:themeColor="background1" w:themeShade="A6"/>
              </w:rPr>
            </w:pPr>
            <w:r w:rsidRPr="00443705">
              <w:rPr>
                <w:rFonts w:ascii="Arial" w:hAnsi="Arial" w:cs="Arial"/>
                <w:color w:val="A6A6A6" w:themeColor="background1" w:themeShade="A6"/>
              </w:rPr>
              <w:t>1.0</w:t>
            </w:r>
          </w:p>
        </w:tc>
        <w:tc>
          <w:tcPr>
            <w:tcW w:w="1560" w:type="dxa"/>
            <w:vAlign w:val="center"/>
          </w:tcPr>
          <w:p w14:paraId="75D31D72" w14:textId="77777777" w:rsidR="00443705" w:rsidRPr="00443705" w:rsidRDefault="00443705" w:rsidP="002B3EE4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5760" w:type="dxa"/>
            <w:vAlign w:val="center"/>
          </w:tcPr>
          <w:p w14:paraId="3F1D8CB5" w14:textId="77777777" w:rsidR="00443705" w:rsidRPr="00443705" w:rsidRDefault="00443705" w:rsidP="002B3EE4">
            <w:pPr>
              <w:rPr>
                <w:rFonts w:ascii="Arial" w:hAnsi="Arial" w:cs="Arial"/>
                <w:color w:val="A6A6A6" w:themeColor="background1" w:themeShade="A6"/>
              </w:rPr>
            </w:pPr>
            <w:r w:rsidRPr="00443705">
              <w:rPr>
                <w:rFonts w:ascii="Arial" w:hAnsi="Arial" w:cs="Arial"/>
                <w:color w:val="A6A6A6" w:themeColor="background1" w:themeShade="A6"/>
              </w:rPr>
              <w:t>Offentliggjort</w:t>
            </w:r>
          </w:p>
        </w:tc>
      </w:tr>
    </w:tbl>
    <w:p w14:paraId="3C55E110" w14:textId="77777777" w:rsidR="00443705" w:rsidRPr="00443705" w:rsidRDefault="00443705" w:rsidP="0044370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5A7E460" w14:textId="77777777" w:rsidR="00443705" w:rsidRPr="00443705" w:rsidRDefault="00443705" w:rsidP="0044370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F10E3E" w14:textId="77777777" w:rsidR="00443705" w:rsidRPr="00443705" w:rsidRDefault="00443705" w:rsidP="00443705">
      <w:pPr>
        <w:spacing w:line="360" w:lineRule="auto"/>
        <w:rPr>
          <w:rFonts w:ascii="Arial" w:hAnsi="Arial" w:cs="Arial"/>
          <w:sz w:val="20"/>
          <w:szCs w:val="20"/>
        </w:rPr>
      </w:pPr>
    </w:p>
    <w:p w14:paraId="3EBC326C" w14:textId="77777777" w:rsidR="00443705" w:rsidRPr="00443705" w:rsidRDefault="00443705" w:rsidP="00443705">
      <w:pPr>
        <w:spacing w:line="360" w:lineRule="auto"/>
        <w:rPr>
          <w:rFonts w:ascii="Arial" w:hAnsi="Arial" w:cs="Arial"/>
          <w:sz w:val="20"/>
          <w:szCs w:val="20"/>
        </w:rPr>
      </w:pPr>
    </w:p>
    <w:p w14:paraId="46C1F5B4" w14:textId="77777777" w:rsidR="00443705" w:rsidRPr="00443705" w:rsidRDefault="00443705" w:rsidP="00FE01D9">
      <w:pPr>
        <w:pStyle w:val="DocumentHeading"/>
        <w:rPr>
          <w:rFonts w:cs="Arial"/>
        </w:rPr>
      </w:pPr>
    </w:p>
    <w:sectPr w:rsidR="00443705" w:rsidRPr="00443705" w:rsidSect="00EF1A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134" w:bottom="1701" w:left="1191" w:header="459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2223" w14:textId="77777777" w:rsidR="00161CC9" w:rsidRDefault="00161CC9">
      <w:r>
        <w:separator/>
      </w:r>
    </w:p>
  </w:endnote>
  <w:endnote w:type="continuationSeparator" w:id="0">
    <w:p w14:paraId="5E69662D" w14:textId="77777777" w:rsidR="00161CC9" w:rsidRDefault="0016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E999" w14:textId="77777777" w:rsidR="00467E79" w:rsidRDefault="004601BB" w:rsidP="00E94852">
    <w:pPr>
      <w:pStyle w:val="Sidefod"/>
      <w:ind w:right="360"/>
    </w:pPr>
    <w:r>
      <w:rPr>
        <w:noProof/>
        <w:lang w:eastAsia="da-DK"/>
      </w:rPr>
      <mc:AlternateContent>
        <mc:Choice Requires="wps">
          <w:drawing>
            <wp:anchor distT="107950" distB="107950" distL="107950" distR="107950" simplePos="0" relativeHeight="251673600" behindDoc="1" locked="0" layoutInCell="1" allowOverlap="1" wp14:anchorId="027A560E" wp14:editId="2A43F95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40000" cy="385200"/>
              <wp:effectExtent l="0" t="0" r="0" b="15240"/>
              <wp:wrapSquare wrapText="bothSides"/>
              <wp:docPr id="8" name="Pageno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15B14B" w14:textId="77777777" w:rsidR="004601BB" w:rsidRDefault="004601BB" w:rsidP="004601BB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af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A560E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alt="#decorative" style="position:absolute;left:0;text-align:left;margin-left:133.05pt;margin-top:0;width:184.25pt;height:30.35pt;z-index:-251642880;visibility:visible;mso-wrap-style:square;mso-width-percent:0;mso-height-percent:0;mso-wrap-distance-left:8.5pt;mso-wrap-distance-top:8.5pt;mso-wrap-distance-right:8.5pt;mso-wrap-distance-bottom:8.5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" filled="f" stroked="f" strokeweight=".5pt">
              <v:textbox inset="0,0,20mm,0">
                <w:txbxContent>
                  <w:p w14:paraId="3115B14B" w14:textId="77777777" w:rsidR="004601BB" w:rsidRDefault="004601BB" w:rsidP="004601BB">
                    <w:pPr>
                      <w:pStyle w:val="Sidefod"/>
                      <w:rPr>
                        <w:rStyle w:val="Sidetal"/>
                      </w:rPr>
                    </w:pPr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af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1369" w14:textId="77777777" w:rsidR="00F93BB4" w:rsidRDefault="00EA3001">
    <w:pPr>
      <w:pStyle w:val="Sidefod"/>
    </w:pPr>
    <w:r>
      <w:rPr>
        <w:noProof/>
        <w:lang w:eastAsia="da-DK"/>
      </w:rPr>
      <mc:AlternateContent>
        <mc:Choice Requires="wps">
          <w:drawing>
            <wp:anchor distT="107950" distB="107950" distL="107950" distR="107950" simplePos="0" relativeHeight="251664384" behindDoc="1" locked="0" layoutInCell="1" allowOverlap="1" wp14:anchorId="0CC0E5BC" wp14:editId="5F3A1C1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40000" cy="385200"/>
              <wp:effectExtent l="0" t="0" r="0" b="15240"/>
              <wp:wrapSquare wrapText="bothSides"/>
              <wp:docPr id="3" name="Pageno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DFC88" w14:textId="77777777" w:rsidR="00EA3001" w:rsidRDefault="001708A3" w:rsidP="00EA3001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t>Side</w:t>
                          </w:r>
                          <w:bookmarkEnd w:id="0"/>
                          <w:r w:rsidR="00EA3001">
                            <w:t xml:space="preserve"> </w:t>
                          </w:r>
                          <w:r w:rsidR="00EA3001">
                            <w:fldChar w:fldCharType="begin"/>
                          </w:r>
                          <w:r w:rsidR="00EA3001">
                            <w:instrText xml:space="preserve"> PAGE </w:instrText>
                          </w:r>
                          <w:r w:rsidR="00EA3001">
                            <w:fldChar w:fldCharType="separate"/>
                          </w:r>
                          <w:r w:rsidR="005C3666">
                            <w:rPr>
                              <w:noProof/>
                            </w:rPr>
                            <w:t>2</w:t>
                          </w:r>
                          <w:r w:rsidR="00EA3001">
                            <w:fldChar w:fldCharType="end"/>
                          </w:r>
                          <w:r w:rsidR="00EA3001">
                            <w:t xml:space="preserve"> </w:t>
                          </w:r>
                          <w:bookmarkStart w:id="1" w:name="LAN_of_1"/>
                          <w:r>
                            <w:t>af</w:t>
                          </w:r>
                          <w:bookmarkEnd w:id="1"/>
                          <w:r w:rsidR="00EA3001">
                            <w:t xml:space="preserve"> </w:t>
                          </w:r>
                          <w:r w:rsidR="00F1615F">
                            <w:rPr>
                              <w:noProof/>
                            </w:rPr>
                            <w:fldChar w:fldCharType="begin"/>
                          </w:r>
                          <w:r w:rsidR="00F1615F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F1615F">
                            <w:rPr>
                              <w:noProof/>
                            </w:rPr>
                            <w:fldChar w:fldCharType="separate"/>
                          </w:r>
                          <w:r w:rsidR="005C3666">
                            <w:rPr>
                              <w:noProof/>
                            </w:rPr>
                            <w:t>2</w:t>
                          </w:r>
                          <w:r w:rsidR="00F1615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0E5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#decorative" style="position:absolute;left:0;text-align:left;margin-left:133.05pt;margin-top:0;width:184.25pt;height:30.35pt;z-index:-251652096;visibility:visible;mso-wrap-style:square;mso-width-percent:0;mso-height-percent:0;mso-wrap-distance-left:8.5pt;mso-wrap-distance-top:8.5pt;mso-wrap-distance-right:8.5pt;mso-wrap-distance-bottom:8.5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" filled="f" stroked="f" strokeweight=".5pt">
              <v:textbox inset="0,0,20mm,0">
                <w:txbxContent>
                  <w:p w14:paraId="21FDFC88" w14:textId="77777777" w:rsidR="00EA3001" w:rsidRDefault="001708A3" w:rsidP="00EA3001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t>Side</w:t>
                    </w:r>
                    <w:bookmarkEnd w:id="2"/>
                    <w:r w:rsidR="00EA3001">
                      <w:t xml:space="preserve"> </w:t>
                    </w:r>
                    <w:r w:rsidR="00EA3001">
                      <w:fldChar w:fldCharType="begin"/>
                    </w:r>
                    <w:r w:rsidR="00EA3001">
                      <w:instrText xml:space="preserve"> PAGE </w:instrText>
                    </w:r>
                    <w:r w:rsidR="00EA3001">
                      <w:fldChar w:fldCharType="separate"/>
                    </w:r>
                    <w:r w:rsidR="005C3666">
                      <w:rPr>
                        <w:noProof/>
                      </w:rPr>
                      <w:t>2</w:t>
                    </w:r>
                    <w:r w:rsidR="00EA3001">
                      <w:fldChar w:fldCharType="end"/>
                    </w:r>
                    <w:r w:rsidR="00EA3001">
                      <w:t xml:space="preserve"> </w:t>
                    </w:r>
                    <w:bookmarkStart w:id="3" w:name="LAN_of_1"/>
                    <w:r>
                      <w:t>af</w:t>
                    </w:r>
                    <w:bookmarkEnd w:id="3"/>
                    <w:r w:rsidR="00EA3001">
                      <w:t xml:space="preserve"> </w:t>
                    </w:r>
                    <w:r w:rsidR="00F1615F">
                      <w:rPr>
                        <w:noProof/>
                      </w:rPr>
                      <w:fldChar w:fldCharType="begin"/>
                    </w:r>
                    <w:r w:rsidR="00F1615F">
                      <w:rPr>
                        <w:noProof/>
                      </w:rPr>
                      <w:instrText xml:space="preserve"> NUMPAGES  </w:instrText>
                    </w:r>
                    <w:r w:rsidR="00F1615F">
                      <w:rPr>
                        <w:noProof/>
                      </w:rPr>
                      <w:fldChar w:fldCharType="separate"/>
                    </w:r>
                    <w:r w:rsidR="005C3666">
                      <w:rPr>
                        <w:noProof/>
                      </w:rPr>
                      <w:t>2</w:t>
                    </w:r>
                    <w:r w:rsidR="00F1615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FDC2" w14:textId="77777777" w:rsidR="000B2E5E" w:rsidRDefault="00EA3001">
    <w:pPr>
      <w:pStyle w:val="Sidefod"/>
    </w:pPr>
    <w:r>
      <w:rPr>
        <w:noProof/>
        <w:lang w:eastAsia="da-DK"/>
      </w:rPr>
      <mc:AlternateContent>
        <mc:Choice Requires="wps">
          <w:drawing>
            <wp:anchor distT="107950" distB="107950" distL="107950" distR="107950" simplePos="0" relativeHeight="251662336" behindDoc="1" locked="0" layoutInCell="1" allowOverlap="1" wp14:anchorId="741FA709" wp14:editId="7D57EC6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340000" cy="385200"/>
              <wp:effectExtent l="0" t="0" r="0" b="15240"/>
              <wp:wrapSquare wrapText="bothSides"/>
              <wp:docPr id="2" name="Pageno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0B7CD" w14:textId="77777777" w:rsidR="00EA3001" w:rsidRDefault="001708A3" w:rsidP="00EA3001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30" w:name="LAN_Page"/>
                          <w:r>
                            <w:t>Side</w:t>
                          </w:r>
                          <w:bookmarkEnd w:id="30"/>
                          <w:r w:rsidR="00EA3001">
                            <w:t xml:space="preserve"> </w:t>
                          </w:r>
                          <w:r w:rsidR="00EA3001">
                            <w:fldChar w:fldCharType="begin"/>
                          </w:r>
                          <w:r w:rsidR="00EA3001">
                            <w:instrText xml:space="preserve"> PAGE </w:instrText>
                          </w:r>
                          <w:r w:rsidR="00EA3001">
                            <w:fldChar w:fldCharType="separate"/>
                          </w:r>
                          <w:r w:rsidR="004041B9">
                            <w:rPr>
                              <w:noProof/>
                            </w:rPr>
                            <w:t>1</w:t>
                          </w:r>
                          <w:r w:rsidR="00EA3001">
                            <w:fldChar w:fldCharType="end"/>
                          </w:r>
                          <w:r w:rsidR="00EA3001">
                            <w:t xml:space="preserve"> </w:t>
                          </w:r>
                          <w:bookmarkStart w:id="31" w:name="LAN_of"/>
                          <w:r>
                            <w:t>af</w:t>
                          </w:r>
                          <w:bookmarkEnd w:id="31"/>
                          <w:r w:rsidR="00EA3001">
                            <w:t xml:space="preserve"> </w:t>
                          </w:r>
                          <w:r w:rsidR="00F1615F">
                            <w:rPr>
                              <w:noProof/>
                            </w:rPr>
                            <w:fldChar w:fldCharType="begin"/>
                          </w:r>
                          <w:r w:rsidR="00F1615F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F1615F">
                            <w:rPr>
                              <w:noProof/>
                            </w:rPr>
                            <w:fldChar w:fldCharType="separate"/>
                          </w:r>
                          <w:r w:rsidR="004041B9">
                            <w:rPr>
                              <w:noProof/>
                            </w:rPr>
                            <w:t>1</w:t>
                          </w:r>
                          <w:r w:rsidR="00F1615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A70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#decorative" style="position:absolute;left:0;text-align:left;margin-left:133.05pt;margin-top:0;width:184.25pt;height:30.35pt;z-index:-251654144;visibility:visible;mso-wrap-style:square;mso-width-percent:0;mso-height-percent:0;mso-wrap-distance-left:8.5pt;mso-wrap-distance-top:8.5pt;mso-wrap-distance-right:8.5pt;mso-wrap-distance-bottom:8.5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" filled="f" stroked="f" strokeweight=".5pt">
              <v:textbox inset="0,0,20mm,0">
                <w:txbxContent>
                  <w:p w14:paraId="5E10B7CD" w14:textId="77777777" w:rsidR="00EA3001" w:rsidRDefault="001708A3" w:rsidP="00EA3001">
                    <w:pPr>
                      <w:pStyle w:val="Sidefod"/>
                      <w:rPr>
                        <w:rStyle w:val="Sidetal"/>
                      </w:rPr>
                    </w:pPr>
                    <w:bookmarkStart w:id="32" w:name="LAN_Page"/>
                    <w:r>
                      <w:t>Side</w:t>
                    </w:r>
                    <w:bookmarkEnd w:id="32"/>
                    <w:r w:rsidR="00EA3001">
                      <w:t xml:space="preserve"> </w:t>
                    </w:r>
                    <w:r w:rsidR="00EA3001">
                      <w:fldChar w:fldCharType="begin"/>
                    </w:r>
                    <w:r w:rsidR="00EA3001">
                      <w:instrText xml:space="preserve"> PAGE </w:instrText>
                    </w:r>
                    <w:r w:rsidR="00EA3001">
                      <w:fldChar w:fldCharType="separate"/>
                    </w:r>
                    <w:r w:rsidR="004041B9">
                      <w:rPr>
                        <w:noProof/>
                      </w:rPr>
                      <w:t>1</w:t>
                    </w:r>
                    <w:r w:rsidR="00EA3001">
                      <w:fldChar w:fldCharType="end"/>
                    </w:r>
                    <w:r w:rsidR="00EA3001">
                      <w:t xml:space="preserve"> </w:t>
                    </w:r>
                    <w:bookmarkStart w:id="33" w:name="LAN_of"/>
                    <w:r>
                      <w:t>af</w:t>
                    </w:r>
                    <w:bookmarkEnd w:id="33"/>
                    <w:r w:rsidR="00EA3001">
                      <w:t xml:space="preserve"> </w:t>
                    </w:r>
                    <w:r w:rsidR="00F1615F">
                      <w:rPr>
                        <w:noProof/>
                      </w:rPr>
                      <w:fldChar w:fldCharType="begin"/>
                    </w:r>
                    <w:r w:rsidR="00F1615F">
                      <w:rPr>
                        <w:noProof/>
                      </w:rPr>
                      <w:instrText xml:space="preserve"> NUMPAGES  </w:instrText>
                    </w:r>
                    <w:r w:rsidR="00F1615F">
                      <w:rPr>
                        <w:noProof/>
                      </w:rPr>
                      <w:fldChar w:fldCharType="separate"/>
                    </w:r>
                    <w:r w:rsidR="004041B9">
                      <w:rPr>
                        <w:noProof/>
                      </w:rPr>
                      <w:t>1</w:t>
                    </w:r>
                    <w:r w:rsidR="00F1615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DB76" w14:textId="77777777" w:rsidR="00161CC9" w:rsidRDefault="00161CC9">
      <w:r>
        <w:separator/>
      </w:r>
    </w:p>
  </w:footnote>
  <w:footnote w:type="continuationSeparator" w:id="0">
    <w:p w14:paraId="05C0C48F" w14:textId="77777777" w:rsidR="00161CC9" w:rsidRDefault="0016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0BBB" w14:textId="77777777" w:rsidR="003A4860" w:rsidRDefault="00EF1A2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1552" behindDoc="0" locked="1" layoutInCell="1" allowOverlap="1" wp14:anchorId="7C3DB410" wp14:editId="6631B40F">
          <wp:simplePos x="0" y="0"/>
          <wp:positionH relativeFrom="page">
            <wp:posOffset>5393690</wp:posOffset>
          </wp:positionH>
          <wp:positionV relativeFrom="page">
            <wp:posOffset>540385</wp:posOffset>
          </wp:positionV>
          <wp:extent cx="1778400" cy="2124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Logo -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7BB6" w14:textId="77777777" w:rsidR="000E717B" w:rsidRDefault="003E46D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9504" behindDoc="0" locked="1" layoutInCell="1" allowOverlap="1" wp14:anchorId="1BD5932B" wp14:editId="6B7BABCA">
          <wp:simplePos x="0" y="0"/>
          <wp:positionH relativeFrom="page">
            <wp:posOffset>5393690</wp:posOffset>
          </wp:positionH>
          <wp:positionV relativeFrom="page">
            <wp:posOffset>540385</wp:posOffset>
          </wp:positionV>
          <wp:extent cx="1778400" cy="2124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Logo -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90DFAA" w14:textId="77777777"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366E" w14:textId="77777777" w:rsidR="00EA3001" w:rsidRDefault="000745CB" w:rsidP="005F1705">
    <w:pPr>
      <w:pStyle w:val="Sidehoved"/>
      <w:tabs>
        <w:tab w:val="left" w:pos="7371"/>
      </w:tabs>
      <w:jc w:val="right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 wp14:anchorId="53545A13" wp14:editId="66105BD3">
          <wp:simplePos x="0" y="0"/>
          <wp:positionH relativeFrom="page">
            <wp:posOffset>5393690</wp:posOffset>
          </wp:positionH>
          <wp:positionV relativeFrom="page">
            <wp:posOffset>540385</wp:posOffset>
          </wp:positionV>
          <wp:extent cx="1778400" cy="2124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Logo -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2E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39" behindDoc="0" locked="1" layoutInCell="1" allowOverlap="1" wp14:anchorId="1C9F8E16" wp14:editId="301AB311">
              <wp:simplePos x="0" y="0"/>
              <wp:positionH relativeFrom="page">
                <wp:posOffset>752475</wp:posOffset>
              </wp:positionH>
              <wp:positionV relativeFrom="topMargin">
                <wp:posOffset>1353820</wp:posOffset>
              </wp:positionV>
              <wp:extent cx="4532400" cy="93600"/>
              <wp:effectExtent l="0" t="0" r="0" b="0"/>
              <wp:wrapNone/>
              <wp:docPr id="4" name="Returadresse" descr="#decorative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4532400" cy="9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30F00" w14:textId="77777777" w:rsidR="005E32E1" w:rsidRDefault="005E32E1" w:rsidP="005E32E1">
                          <w:pPr>
                            <w:pStyle w:val="Template-eAdresse"/>
                          </w:pPr>
                          <w:bookmarkStart w:id="4" w:name="OVE_ReturnAddress_Value"/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F8E16" id="_x0000_t202" coordsize="21600,21600" o:spt="202" path="m,l,21600r21600,l21600,xe">
              <v:stroke joinstyle="miter"/>
              <v:path gradientshapeok="t" o:connecttype="rect"/>
            </v:shapetype>
            <v:shape id="Returadresse" o:spid="_x0000_s1028" type="#_x0000_t202" alt="#decorative" style="position:absolute;left:0;text-align:left;margin-left:59.25pt;margin-top:106.6pt;width:356.9pt;height:7.35pt;z-index:25165823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" filled="f" fillcolor="white [3201]" stroked="f" strokeweight=".5pt">
              <v:path arrowok="t"/>
              <o:lock v:ext="edit" aspectratio="t"/>
              <v:textbox style="mso-fit-shape-to-text:t" inset="0,0,0,0">
                <w:txbxContent>
                  <w:p w14:paraId="16B30F00" w14:textId="77777777" w:rsidR="005E32E1" w:rsidRDefault="005E32E1" w:rsidP="005E32E1">
                    <w:pPr>
                      <w:pStyle w:val="Template-eAdresse"/>
                    </w:pPr>
                    <w:bookmarkStart w:id="5" w:name="OVE_ReturnAddress_Value"/>
                    <w:bookmarkEnd w:id="5"/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EA3001" w:rsidRPr="00C3521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545B2F" wp14:editId="3E3AE2E8">
              <wp:simplePos x="0" y="0"/>
              <wp:positionH relativeFrom="page">
                <wp:posOffset>5380355</wp:posOffset>
              </wp:positionH>
              <wp:positionV relativeFrom="page">
                <wp:posOffset>898525</wp:posOffset>
              </wp:positionV>
              <wp:extent cx="2174240" cy="1918335"/>
              <wp:effectExtent l="0" t="0" r="0" b="5715"/>
              <wp:wrapNone/>
              <wp:docPr id="1" name="Kolofon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240" cy="1918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  <w:tblDescription w:val="#LayoutTable"/>
                          </w:tblPr>
                          <w:tblGrid>
                            <w:gridCol w:w="3119"/>
                          </w:tblGrid>
                          <w:tr w:rsidR="00EA3001" w14:paraId="1C9FD041" w14:textId="77777777" w:rsidTr="00394138">
                            <w:trPr>
                              <w:cantSplit/>
                              <w:trHeight w:val="3657"/>
                            </w:trPr>
                            <w:tc>
                              <w:tcPr>
                                <w:tcW w:w="3119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08F1D13C" w14:textId="77777777" w:rsidR="00EA3001" w:rsidRPr="001708A3" w:rsidRDefault="00172565" w:rsidP="00735FAD">
                                <w:pPr>
                                  <w:pStyle w:val="Template-Address"/>
                                  <w:ind w:right="-570"/>
                                </w:pPr>
                                <w:bookmarkStart w:id="6" w:name="USR_AddressOne_1_HIF"/>
                                <w:r>
                                  <w:t>Niels Jernes Vej 6a</w:t>
                                </w:r>
                              </w:p>
                              <w:p w14:paraId="3FF4A192" w14:textId="77777777" w:rsidR="00EA3001" w:rsidRPr="001708A3" w:rsidRDefault="001708A3" w:rsidP="00735FAD">
                                <w:pPr>
                                  <w:pStyle w:val="Template-Address"/>
                                  <w:ind w:right="-570"/>
                                  <w:rPr>
                                    <w:vanish/>
                                  </w:rPr>
                                </w:pPr>
                                <w:bookmarkStart w:id="7" w:name="LAN_POBox_1"/>
                                <w:bookmarkStart w:id="8" w:name="USR_AddressTwo_1_HIF"/>
                                <w:bookmarkEnd w:id="6"/>
                                <w:r w:rsidRPr="001708A3">
                                  <w:rPr>
                                    <w:vanish/>
                                  </w:rPr>
                                  <w:t>Postboks</w:t>
                                </w:r>
                                <w:bookmarkEnd w:id="7"/>
                                <w:r w:rsidR="00EA3001" w:rsidRPr="001708A3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Start w:id="9" w:name="USR_AddressTwo_1"/>
                                <w:bookmarkEnd w:id="9"/>
                              </w:p>
                              <w:p w14:paraId="26E72F6A" w14:textId="77777777" w:rsidR="00EA3001" w:rsidRPr="001708A3" w:rsidRDefault="001708A3" w:rsidP="00735FAD">
                                <w:pPr>
                                  <w:pStyle w:val="Template-Address"/>
                                  <w:ind w:right="-570"/>
                                </w:pPr>
                                <w:bookmarkStart w:id="10" w:name="USR_AddressThree_1"/>
                                <w:bookmarkStart w:id="11" w:name="USR_AddressThree_1_HIF"/>
                                <w:bookmarkEnd w:id="8"/>
                                <w:r w:rsidRPr="001708A3">
                                  <w:t>9220 Aalborg Ø</w:t>
                                </w:r>
                                <w:bookmarkEnd w:id="10"/>
                              </w:p>
                              <w:p w14:paraId="0E12B307" w14:textId="77777777" w:rsidR="00052F54" w:rsidRDefault="00052F54" w:rsidP="00052F54">
                                <w:pPr>
                                  <w:pStyle w:val="Template-Address"/>
                                  <w:ind w:right="-570"/>
                                </w:pPr>
                                <w:bookmarkStart w:id="12" w:name="USR_BusinessPhone_HIF"/>
                                <w:bookmarkStart w:id="13" w:name="USR_BusinessPhone"/>
                                <w:bookmarkEnd w:id="11"/>
                                <w:r>
                                  <w:t>70 21 08 00</w:t>
                                </w:r>
                              </w:p>
                              <w:p w14:paraId="7E6ACBE3" w14:textId="77777777" w:rsidR="00EA3001" w:rsidRPr="005F1705" w:rsidRDefault="00052F54" w:rsidP="00052F54">
                                <w:pPr>
                                  <w:pStyle w:val="Template-Address"/>
                                  <w:ind w:right="-570"/>
                                </w:pPr>
                                <w:r>
                                  <w:t xml:space="preserve">kontakt@behandlingsraadet.dk </w:t>
                                </w:r>
                                <w:bookmarkStart w:id="14" w:name="USR_Web"/>
                                <w:bookmarkStart w:id="15" w:name="USR_Web_HIF"/>
                                <w:bookmarkEnd w:id="12"/>
                                <w:bookmarkEnd w:id="13"/>
                                <w:r w:rsidR="001708A3" w:rsidRPr="005F1705">
                                  <w:t>www.</w:t>
                                </w:r>
                                <w:r w:rsidR="005F1705">
                                  <w:t>behandlingsraadet.dk</w:t>
                                </w:r>
                                <w:bookmarkEnd w:id="14"/>
                              </w:p>
                              <w:p w14:paraId="720A6DE7" w14:textId="77777777" w:rsidR="00EA3001" w:rsidRPr="001708A3" w:rsidRDefault="00EA3001" w:rsidP="00735FAD">
                                <w:pPr>
                                  <w:pStyle w:val="Template-Address"/>
                                  <w:ind w:right="-570"/>
                                  <w:rPr>
                                    <w:vanish/>
                                  </w:rPr>
                                </w:pPr>
                                <w:bookmarkStart w:id="16" w:name="USR_FreeText"/>
                                <w:bookmarkStart w:id="17" w:name="USR_FreeText_HIF"/>
                                <w:bookmarkEnd w:id="15"/>
                                <w:bookmarkEnd w:id="16"/>
                              </w:p>
                              <w:bookmarkEnd w:id="17"/>
                              <w:p w14:paraId="15273819" w14:textId="77777777" w:rsidR="00EA3001" w:rsidRDefault="00EA3001" w:rsidP="00735FAD">
                                <w:pPr>
                                  <w:pStyle w:val="Template-Dato"/>
                                  <w:ind w:right="-570"/>
                                </w:pPr>
                              </w:p>
                            </w:tc>
                          </w:tr>
                        </w:tbl>
                        <w:p w14:paraId="3A0517CB" w14:textId="77777777" w:rsidR="00EA3001" w:rsidRDefault="00EA3001" w:rsidP="00735FAD">
                          <w:pPr>
                            <w:ind w:right="-57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545B2F" id="Kolofon" o:spid="_x0000_s1029" type="#_x0000_t202" alt="#decorative" style="position:absolute;left:0;text-align:left;margin-left:423.65pt;margin-top:70.75pt;width:171.2pt;height:1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  <w:tblDescription w:val="#LayoutTable"/>
                    </w:tblPr>
                    <w:tblGrid>
                      <w:gridCol w:w="3119"/>
                    </w:tblGrid>
                    <w:tr w:rsidR="00EA3001" w14:paraId="1C9FD041" w14:textId="77777777" w:rsidTr="00394138">
                      <w:trPr>
                        <w:cantSplit/>
                        <w:trHeight w:val="3657"/>
                      </w:trPr>
                      <w:tc>
                        <w:tcPr>
                          <w:tcW w:w="3119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08F1D13C" w14:textId="77777777" w:rsidR="00EA3001" w:rsidRPr="001708A3" w:rsidRDefault="00172565" w:rsidP="00735FAD">
                          <w:pPr>
                            <w:pStyle w:val="Template-Address"/>
                            <w:ind w:right="-570"/>
                          </w:pPr>
                          <w:bookmarkStart w:id="18" w:name="USR_AddressOne_1_HIF"/>
                          <w:r>
                            <w:t>Niels Jernes Vej 6a</w:t>
                          </w:r>
                        </w:p>
                        <w:p w14:paraId="3FF4A192" w14:textId="77777777" w:rsidR="00EA3001" w:rsidRPr="001708A3" w:rsidRDefault="001708A3" w:rsidP="00735FAD">
                          <w:pPr>
                            <w:pStyle w:val="Template-Address"/>
                            <w:ind w:right="-570"/>
                            <w:rPr>
                              <w:vanish/>
                            </w:rPr>
                          </w:pPr>
                          <w:bookmarkStart w:id="19" w:name="LAN_POBox_1"/>
                          <w:bookmarkStart w:id="20" w:name="USR_AddressTwo_1_HIF"/>
                          <w:bookmarkEnd w:id="18"/>
                          <w:r w:rsidRPr="001708A3">
                            <w:rPr>
                              <w:vanish/>
                            </w:rPr>
                            <w:t>Postboks</w:t>
                          </w:r>
                          <w:bookmarkEnd w:id="19"/>
                          <w:r w:rsidR="00EA3001" w:rsidRPr="001708A3">
                            <w:rPr>
                              <w:vanish/>
                            </w:rPr>
                            <w:t xml:space="preserve"> </w:t>
                          </w:r>
                          <w:bookmarkStart w:id="21" w:name="USR_AddressTwo_1"/>
                          <w:bookmarkEnd w:id="21"/>
                        </w:p>
                        <w:p w14:paraId="26E72F6A" w14:textId="77777777" w:rsidR="00EA3001" w:rsidRPr="001708A3" w:rsidRDefault="001708A3" w:rsidP="00735FAD">
                          <w:pPr>
                            <w:pStyle w:val="Template-Address"/>
                            <w:ind w:right="-570"/>
                          </w:pPr>
                          <w:bookmarkStart w:id="22" w:name="USR_AddressThree_1"/>
                          <w:bookmarkStart w:id="23" w:name="USR_AddressThree_1_HIF"/>
                          <w:bookmarkEnd w:id="20"/>
                          <w:r w:rsidRPr="001708A3">
                            <w:t>9220 Aalborg Ø</w:t>
                          </w:r>
                          <w:bookmarkEnd w:id="22"/>
                        </w:p>
                        <w:p w14:paraId="0E12B307" w14:textId="77777777" w:rsidR="00052F54" w:rsidRDefault="00052F54" w:rsidP="00052F54">
                          <w:pPr>
                            <w:pStyle w:val="Template-Address"/>
                            <w:ind w:right="-570"/>
                          </w:pPr>
                          <w:bookmarkStart w:id="24" w:name="USR_BusinessPhone_HIF"/>
                          <w:bookmarkStart w:id="25" w:name="USR_BusinessPhone"/>
                          <w:bookmarkEnd w:id="23"/>
                          <w:r>
                            <w:t>70 21 08 00</w:t>
                          </w:r>
                        </w:p>
                        <w:p w14:paraId="7E6ACBE3" w14:textId="77777777" w:rsidR="00EA3001" w:rsidRPr="005F1705" w:rsidRDefault="00052F54" w:rsidP="00052F54">
                          <w:pPr>
                            <w:pStyle w:val="Template-Address"/>
                            <w:ind w:right="-570"/>
                          </w:pPr>
                          <w:r>
                            <w:t xml:space="preserve">kontakt@behandlingsraadet.dk </w:t>
                          </w:r>
                          <w:bookmarkStart w:id="26" w:name="USR_Web"/>
                          <w:bookmarkStart w:id="27" w:name="USR_Web_HIF"/>
                          <w:bookmarkEnd w:id="24"/>
                          <w:bookmarkEnd w:id="25"/>
                          <w:r w:rsidR="001708A3" w:rsidRPr="005F1705">
                            <w:t>www.</w:t>
                          </w:r>
                          <w:r w:rsidR="005F1705">
                            <w:t>behandlingsraadet.dk</w:t>
                          </w:r>
                          <w:bookmarkEnd w:id="26"/>
                        </w:p>
                        <w:p w14:paraId="720A6DE7" w14:textId="77777777" w:rsidR="00EA3001" w:rsidRPr="001708A3" w:rsidRDefault="00EA3001" w:rsidP="00735FAD">
                          <w:pPr>
                            <w:pStyle w:val="Template-Address"/>
                            <w:ind w:right="-570"/>
                            <w:rPr>
                              <w:vanish/>
                            </w:rPr>
                          </w:pPr>
                          <w:bookmarkStart w:id="28" w:name="USR_FreeText"/>
                          <w:bookmarkStart w:id="29" w:name="USR_FreeText_HIF"/>
                          <w:bookmarkEnd w:id="27"/>
                          <w:bookmarkEnd w:id="28"/>
                        </w:p>
                        <w:bookmarkEnd w:id="29"/>
                        <w:p w14:paraId="15273819" w14:textId="77777777" w:rsidR="00EA3001" w:rsidRDefault="00EA3001" w:rsidP="00735FAD">
                          <w:pPr>
                            <w:pStyle w:val="Template-Dato"/>
                            <w:ind w:right="-570"/>
                          </w:pPr>
                        </w:p>
                      </w:tc>
                    </w:tr>
                  </w:tbl>
                  <w:p w14:paraId="3A0517CB" w14:textId="77777777" w:rsidR="00EA3001" w:rsidRDefault="00EA3001" w:rsidP="00735FAD">
                    <w:pPr>
                      <w:ind w:right="-570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4FFE4AA" w14:textId="77777777" w:rsidR="00A51DBA" w:rsidRDefault="00A51DBA" w:rsidP="003649B8">
    <w:pPr>
      <w:pStyle w:val="Sidehoved"/>
    </w:pPr>
  </w:p>
  <w:p w14:paraId="27F42B45" w14:textId="77777777" w:rsidR="003649B8" w:rsidRDefault="003649B8" w:rsidP="003649B8">
    <w:pPr>
      <w:pStyle w:val="Sidehoved"/>
    </w:pPr>
  </w:p>
  <w:p w14:paraId="5D2CC3EA" w14:textId="77777777" w:rsidR="003649B8" w:rsidRDefault="003649B8" w:rsidP="003649B8">
    <w:pPr>
      <w:pStyle w:val="Sidehoved"/>
    </w:pPr>
  </w:p>
  <w:p w14:paraId="1964DDA6" w14:textId="77777777" w:rsidR="003649B8" w:rsidRDefault="003649B8" w:rsidP="003649B8">
    <w:pPr>
      <w:pStyle w:val="Sidehoved"/>
    </w:pPr>
  </w:p>
  <w:p w14:paraId="4D97E386" w14:textId="77777777" w:rsidR="000663B3" w:rsidRDefault="000663B3" w:rsidP="003649B8">
    <w:pPr>
      <w:pStyle w:val="Sidehoved"/>
    </w:pPr>
  </w:p>
  <w:p w14:paraId="57006AB0" w14:textId="77777777" w:rsidR="003649B8" w:rsidRPr="0075323E" w:rsidRDefault="003649B8" w:rsidP="00FD3EF4">
    <w:pPr>
      <w:pStyle w:val="Sidehoved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173156ED"/>
    <w:multiLevelType w:val="multilevel"/>
    <w:tmpl w:val="62605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2FDE019B"/>
    <w:multiLevelType w:val="hybridMultilevel"/>
    <w:tmpl w:val="9C6674F6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3BA0AE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F24094"/>
    <w:multiLevelType w:val="multilevel"/>
    <w:tmpl w:val="09543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7CC1714"/>
    <w:multiLevelType w:val="hybridMultilevel"/>
    <w:tmpl w:val="785A9A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C3607"/>
    <w:multiLevelType w:val="multilevel"/>
    <w:tmpl w:val="98A67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21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9"/>
  </w:num>
  <w:num w:numId="13">
    <w:abstractNumId w:val="14"/>
  </w:num>
  <w:num w:numId="14">
    <w:abstractNumId w:val="8"/>
  </w:num>
  <w:num w:numId="15">
    <w:abstractNumId w:val="21"/>
  </w:num>
  <w:num w:numId="16">
    <w:abstractNumId w:val="20"/>
  </w:num>
  <w:num w:numId="17">
    <w:abstractNumId w:val="21"/>
  </w:num>
  <w:num w:numId="18">
    <w:abstractNumId w:val="20"/>
  </w:num>
  <w:num w:numId="19">
    <w:abstractNumId w:val="17"/>
  </w:num>
  <w:num w:numId="20">
    <w:abstractNumId w:val="16"/>
  </w:num>
  <w:num w:numId="21">
    <w:abstractNumId w:val="18"/>
  </w:num>
  <w:num w:numId="22">
    <w:abstractNumId w:val="15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7C"/>
    <w:rsid w:val="00002EA0"/>
    <w:rsid w:val="00003636"/>
    <w:rsid w:val="00005FAA"/>
    <w:rsid w:val="0001457C"/>
    <w:rsid w:val="0001528D"/>
    <w:rsid w:val="00015C3E"/>
    <w:rsid w:val="000166A0"/>
    <w:rsid w:val="00020E7B"/>
    <w:rsid w:val="00030051"/>
    <w:rsid w:val="00037D0E"/>
    <w:rsid w:val="00037E7E"/>
    <w:rsid w:val="000418E2"/>
    <w:rsid w:val="00043B64"/>
    <w:rsid w:val="00047E0D"/>
    <w:rsid w:val="00052F54"/>
    <w:rsid w:val="00053024"/>
    <w:rsid w:val="00060BC5"/>
    <w:rsid w:val="000647F2"/>
    <w:rsid w:val="000663B3"/>
    <w:rsid w:val="00070BA1"/>
    <w:rsid w:val="00071048"/>
    <w:rsid w:val="00073466"/>
    <w:rsid w:val="000745CB"/>
    <w:rsid w:val="00074F1A"/>
    <w:rsid w:val="000758FD"/>
    <w:rsid w:val="00082404"/>
    <w:rsid w:val="000825EC"/>
    <w:rsid w:val="0008329F"/>
    <w:rsid w:val="00090F41"/>
    <w:rsid w:val="00096AA1"/>
    <w:rsid w:val="000A1C92"/>
    <w:rsid w:val="000A26F5"/>
    <w:rsid w:val="000A4C4A"/>
    <w:rsid w:val="000A7219"/>
    <w:rsid w:val="000B26E7"/>
    <w:rsid w:val="000B2E5E"/>
    <w:rsid w:val="000B5461"/>
    <w:rsid w:val="000C0594"/>
    <w:rsid w:val="000C13E6"/>
    <w:rsid w:val="000C3D52"/>
    <w:rsid w:val="000C45B7"/>
    <w:rsid w:val="000C62D3"/>
    <w:rsid w:val="000D06D7"/>
    <w:rsid w:val="000D0F4C"/>
    <w:rsid w:val="000D1CF4"/>
    <w:rsid w:val="000D5FBF"/>
    <w:rsid w:val="000D600E"/>
    <w:rsid w:val="000E3992"/>
    <w:rsid w:val="000E717B"/>
    <w:rsid w:val="000F086B"/>
    <w:rsid w:val="000F0B81"/>
    <w:rsid w:val="001062D0"/>
    <w:rsid w:val="00114DE6"/>
    <w:rsid w:val="001210A9"/>
    <w:rsid w:val="001228B0"/>
    <w:rsid w:val="001354CC"/>
    <w:rsid w:val="00135A48"/>
    <w:rsid w:val="0014150F"/>
    <w:rsid w:val="00144670"/>
    <w:rsid w:val="0014616C"/>
    <w:rsid w:val="00150899"/>
    <w:rsid w:val="00152CB8"/>
    <w:rsid w:val="00156908"/>
    <w:rsid w:val="00160721"/>
    <w:rsid w:val="00161CC9"/>
    <w:rsid w:val="001708A3"/>
    <w:rsid w:val="00172565"/>
    <w:rsid w:val="001743E7"/>
    <w:rsid w:val="001769A2"/>
    <w:rsid w:val="00191205"/>
    <w:rsid w:val="001915D4"/>
    <w:rsid w:val="00194C45"/>
    <w:rsid w:val="001A4D56"/>
    <w:rsid w:val="001A58BF"/>
    <w:rsid w:val="001A6CB5"/>
    <w:rsid w:val="001A7E4B"/>
    <w:rsid w:val="001B1EF3"/>
    <w:rsid w:val="001B3F10"/>
    <w:rsid w:val="001B7210"/>
    <w:rsid w:val="001B72A9"/>
    <w:rsid w:val="001C2544"/>
    <w:rsid w:val="001C417D"/>
    <w:rsid w:val="001C4328"/>
    <w:rsid w:val="001D0CC1"/>
    <w:rsid w:val="001D1196"/>
    <w:rsid w:val="001D19D8"/>
    <w:rsid w:val="001E38EF"/>
    <w:rsid w:val="001E7F16"/>
    <w:rsid w:val="001F3A47"/>
    <w:rsid w:val="001F4076"/>
    <w:rsid w:val="001F763E"/>
    <w:rsid w:val="00200B86"/>
    <w:rsid w:val="0020134B"/>
    <w:rsid w:val="0020402C"/>
    <w:rsid w:val="002044E3"/>
    <w:rsid w:val="00204BF4"/>
    <w:rsid w:val="00206196"/>
    <w:rsid w:val="00211AC9"/>
    <w:rsid w:val="00212497"/>
    <w:rsid w:val="00213BCB"/>
    <w:rsid w:val="00215A84"/>
    <w:rsid w:val="00221726"/>
    <w:rsid w:val="002239C6"/>
    <w:rsid w:val="00225534"/>
    <w:rsid w:val="002330CF"/>
    <w:rsid w:val="00235C1F"/>
    <w:rsid w:val="002366E2"/>
    <w:rsid w:val="00242A77"/>
    <w:rsid w:val="002629A8"/>
    <w:rsid w:val="002639DB"/>
    <w:rsid w:val="00264240"/>
    <w:rsid w:val="002654F9"/>
    <w:rsid w:val="00267F76"/>
    <w:rsid w:val="0027546B"/>
    <w:rsid w:val="00282BA4"/>
    <w:rsid w:val="00283D52"/>
    <w:rsid w:val="00284118"/>
    <w:rsid w:val="00284176"/>
    <w:rsid w:val="00287D37"/>
    <w:rsid w:val="00293240"/>
    <w:rsid w:val="002933E6"/>
    <w:rsid w:val="0029629D"/>
    <w:rsid w:val="002A29B1"/>
    <w:rsid w:val="002A4AE7"/>
    <w:rsid w:val="002A7860"/>
    <w:rsid w:val="002B60F7"/>
    <w:rsid w:val="002C042D"/>
    <w:rsid w:val="002C4595"/>
    <w:rsid w:val="002C4D00"/>
    <w:rsid w:val="002C4F65"/>
    <w:rsid w:val="002C576E"/>
    <w:rsid w:val="002D00C9"/>
    <w:rsid w:val="002D268E"/>
    <w:rsid w:val="002D7F0F"/>
    <w:rsid w:val="002E08DF"/>
    <w:rsid w:val="002E6018"/>
    <w:rsid w:val="002F3D9B"/>
    <w:rsid w:val="003001A2"/>
    <w:rsid w:val="00310C3C"/>
    <w:rsid w:val="0031251F"/>
    <w:rsid w:val="00313642"/>
    <w:rsid w:val="00315AC9"/>
    <w:rsid w:val="00315F70"/>
    <w:rsid w:val="00320951"/>
    <w:rsid w:val="003209AA"/>
    <w:rsid w:val="00322BBE"/>
    <w:rsid w:val="00326ED5"/>
    <w:rsid w:val="00331970"/>
    <w:rsid w:val="00334562"/>
    <w:rsid w:val="00337C2A"/>
    <w:rsid w:val="00343A37"/>
    <w:rsid w:val="00343B1F"/>
    <w:rsid w:val="00345FA9"/>
    <w:rsid w:val="00350582"/>
    <w:rsid w:val="003558D9"/>
    <w:rsid w:val="00362EAC"/>
    <w:rsid w:val="003649B8"/>
    <w:rsid w:val="00365BC4"/>
    <w:rsid w:val="003819FF"/>
    <w:rsid w:val="00385C06"/>
    <w:rsid w:val="00386D0C"/>
    <w:rsid w:val="00394138"/>
    <w:rsid w:val="003A3350"/>
    <w:rsid w:val="003A3369"/>
    <w:rsid w:val="003A44A9"/>
    <w:rsid w:val="003A4860"/>
    <w:rsid w:val="003B5F21"/>
    <w:rsid w:val="003B6C74"/>
    <w:rsid w:val="003C67E6"/>
    <w:rsid w:val="003D3CB2"/>
    <w:rsid w:val="003D518E"/>
    <w:rsid w:val="003E06B4"/>
    <w:rsid w:val="003E09D1"/>
    <w:rsid w:val="003E1377"/>
    <w:rsid w:val="003E1D7D"/>
    <w:rsid w:val="003E3617"/>
    <w:rsid w:val="003E46D7"/>
    <w:rsid w:val="003F0D75"/>
    <w:rsid w:val="004041B9"/>
    <w:rsid w:val="0040506D"/>
    <w:rsid w:val="00406784"/>
    <w:rsid w:val="00406AF1"/>
    <w:rsid w:val="00407C2F"/>
    <w:rsid w:val="0041385B"/>
    <w:rsid w:val="00415BC0"/>
    <w:rsid w:val="004208E6"/>
    <w:rsid w:val="004232F9"/>
    <w:rsid w:val="00425554"/>
    <w:rsid w:val="004331B9"/>
    <w:rsid w:val="00433A1E"/>
    <w:rsid w:val="00440668"/>
    <w:rsid w:val="004421D7"/>
    <w:rsid w:val="00443705"/>
    <w:rsid w:val="00447B83"/>
    <w:rsid w:val="00450475"/>
    <w:rsid w:val="004573CE"/>
    <w:rsid w:val="00457882"/>
    <w:rsid w:val="004601BB"/>
    <w:rsid w:val="00460B5A"/>
    <w:rsid w:val="0046600E"/>
    <w:rsid w:val="00467B96"/>
    <w:rsid w:val="00467E79"/>
    <w:rsid w:val="00472152"/>
    <w:rsid w:val="00476722"/>
    <w:rsid w:val="00481EEB"/>
    <w:rsid w:val="004830AD"/>
    <w:rsid w:val="0048414C"/>
    <w:rsid w:val="00490E44"/>
    <w:rsid w:val="004956DE"/>
    <w:rsid w:val="00495993"/>
    <w:rsid w:val="004972F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293D"/>
    <w:rsid w:val="004E33EF"/>
    <w:rsid w:val="004E562B"/>
    <w:rsid w:val="004E642A"/>
    <w:rsid w:val="004E7C82"/>
    <w:rsid w:val="004F7842"/>
    <w:rsid w:val="004F7C92"/>
    <w:rsid w:val="005009DC"/>
    <w:rsid w:val="00500EFC"/>
    <w:rsid w:val="00501E2E"/>
    <w:rsid w:val="0051781E"/>
    <w:rsid w:val="00520971"/>
    <w:rsid w:val="005267CB"/>
    <w:rsid w:val="00531869"/>
    <w:rsid w:val="005321E7"/>
    <w:rsid w:val="00535B7D"/>
    <w:rsid w:val="00554FAA"/>
    <w:rsid w:val="00562BDE"/>
    <w:rsid w:val="005630B4"/>
    <w:rsid w:val="00563773"/>
    <w:rsid w:val="0056472E"/>
    <w:rsid w:val="005650F2"/>
    <w:rsid w:val="005672CB"/>
    <w:rsid w:val="00570825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29CB"/>
    <w:rsid w:val="005A50B9"/>
    <w:rsid w:val="005B3E20"/>
    <w:rsid w:val="005C3666"/>
    <w:rsid w:val="005C51A1"/>
    <w:rsid w:val="005C5EB5"/>
    <w:rsid w:val="005D1680"/>
    <w:rsid w:val="005D2B26"/>
    <w:rsid w:val="005D3CF2"/>
    <w:rsid w:val="005D543F"/>
    <w:rsid w:val="005D7152"/>
    <w:rsid w:val="005E32E1"/>
    <w:rsid w:val="005E352B"/>
    <w:rsid w:val="005E4484"/>
    <w:rsid w:val="005F0A24"/>
    <w:rsid w:val="005F1705"/>
    <w:rsid w:val="005F172E"/>
    <w:rsid w:val="005F61FB"/>
    <w:rsid w:val="005F77CC"/>
    <w:rsid w:val="00604DC5"/>
    <w:rsid w:val="00605A85"/>
    <w:rsid w:val="006067F0"/>
    <w:rsid w:val="006079D5"/>
    <w:rsid w:val="00610541"/>
    <w:rsid w:val="00610A43"/>
    <w:rsid w:val="00612296"/>
    <w:rsid w:val="00613D27"/>
    <w:rsid w:val="006161E8"/>
    <w:rsid w:val="006217FF"/>
    <w:rsid w:val="006220A8"/>
    <w:rsid w:val="00623A75"/>
    <w:rsid w:val="0063273A"/>
    <w:rsid w:val="00632DB3"/>
    <w:rsid w:val="00632EB9"/>
    <w:rsid w:val="00641AE1"/>
    <w:rsid w:val="00645291"/>
    <w:rsid w:val="00655780"/>
    <w:rsid w:val="00656763"/>
    <w:rsid w:val="00656867"/>
    <w:rsid w:val="00656C96"/>
    <w:rsid w:val="00665D7C"/>
    <w:rsid w:val="006665A1"/>
    <w:rsid w:val="006706E8"/>
    <w:rsid w:val="00673B79"/>
    <w:rsid w:val="00675C3F"/>
    <w:rsid w:val="0067771A"/>
    <w:rsid w:val="00684B85"/>
    <w:rsid w:val="00686DF5"/>
    <w:rsid w:val="0068783F"/>
    <w:rsid w:val="00691447"/>
    <w:rsid w:val="00696E85"/>
    <w:rsid w:val="00697B30"/>
    <w:rsid w:val="006A18C5"/>
    <w:rsid w:val="006B6571"/>
    <w:rsid w:val="006C6993"/>
    <w:rsid w:val="006C769D"/>
    <w:rsid w:val="006D09A7"/>
    <w:rsid w:val="006E4A2C"/>
    <w:rsid w:val="006E7F1D"/>
    <w:rsid w:val="006F3EB3"/>
    <w:rsid w:val="006F4DCD"/>
    <w:rsid w:val="00702FF2"/>
    <w:rsid w:val="00703B66"/>
    <w:rsid w:val="00705800"/>
    <w:rsid w:val="00705EAB"/>
    <w:rsid w:val="00707AC8"/>
    <w:rsid w:val="00723455"/>
    <w:rsid w:val="00724762"/>
    <w:rsid w:val="00724D6D"/>
    <w:rsid w:val="00730023"/>
    <w:rsid w:val="0073474C"/>
    <w:rsid w:val="00735FAD"/>
    <w:rsid w:val="0073754C"/>
    <w:rsid w:val="0074716F"/>
    <w:rsid w:val="0074737F"/>
    <w:rsid w:val="00751135"/>
    <w:rsid w:val="0075176B"/>
    <w:rsid w:val="0075323E"/>
    <w:rsid w:val="00753673"/>
    <w:rsid w:val="007540BD"/>
    <w:rsid w:val="0076172C"/>
    <w:rsid w:val="00762205"/>
    <w:rsid w:val="0076323D"/>
    <w:rsid w:val="007637BE"/>
    <w:rsid w:val="00764201"/>
    <w:rsid w:val="00767DF1"/>
    <w:rsid w:val="007707F8"/>
    <w:rsid w:val="007736BB"/>
    <w:rsid w:val="00777C9D"/>
    <w:rsid w:val="007830BE"/>
    <w:rsid w:val="00790E82"/>
    <w:rsid w:val="007940C9"/>
    <w:rsid w:val="00796312"/>
    <w:rsid w:val="007A185F"/>
    <w:rsid w:val="007B1B23"/>
    <w:rsid w:val="007B21FA"/>
    <w:rsid w:val="007B2ADE"/>
    <w:rsid w:val="007B3940"/>
    <w:rsid w:val="007C17DD"/>
    <w:rsid w:val="007D492E"/>
    <w:rsid w:val="007E0C49"/>
    <w:rsid w:val="007E1B7F"/>
    <w:rsid w:val="007E3A3B"/>
    <w:rsid w:val="007E51F2"/>
    <w:rsid w:val="007E5E97"/>
    <w:rsid w:val="007E7688"/>
    <w:rsid w:val="007F4A4B"/>
    <w:rsid w:val="007F770C"/>
    <w:rsid w:val="00802CB9"/>
    <w:rsid w:val="00803122"/>
    <w:rsid w:val="00807BA4"/>
    <w:rsid w:val="008145E1"/>
    <w:rsid w:val="00817910"/>
    <w:rsid w:val="00821133"/>
    <w:rsid w:val="008324B0"/>
    <w:rsid w:val="008407EC"/>
    <w:rsid w:val="00841527"/>
    <w:rsid w:val="0084333E"/>
    <w:rsid w:val="0084379B"/>
    <w:rsid w:val="00844B7C"/>
    <w:rsid w:val="00844CA9"/>
    <w:rsid w:val="00847491"/>
    <w:rsid w:val="00850194"/>
    <w:rsid w:val="00851524"/>
    <w:rsid w:val="008559E9"/>
    <w:rsid w:val="00860D2C"/>
    <w:rsid w:val="00861CBA"/>
    <w:rsid w:val="00863B4C"/>
    <w:rsid w:val="00865849"/>
    <w:rsid w:val="00865859"/>
    <w:rsid w:val="00872AC0"/>
    <w:rsid w:val="0087367B"/>
    <w:rsid w:val="00875531"/>
    <w:rsid w:val="00882253"/>
    <w:rsid w:val="00882741"/>
    <w:rsid w:val="00892B13"/>
    <w:rsid w:val="008964BE"/>
    <w:rsid w:val="008A1C6B"/>
    <w:rsid w:val="008B1B83"/>
    <w:rsid w:val="008B3ADA"/>
    <w:rsid w:val="008C5F4A"/>
    <w:rsid w:val="008E3990"/>
    <w:rsid w:val="008F272E"/>
    <w:rsid w:val="008F6B2B"/>
    <w:rsid w:val="008F7089"/>
    <w:rsid w:val="00904241"/>
    <w:rsid w:val="00906916"/>
    <w:rsid w:val="00923417"/>
    <w:rsid w:val="0092514B"/>
    <w:rsid w:val="009264AA"/>
    <w:rsid w:val="00944EE8"/>
    <w:rsid w:val="009461F0"/>
    <w:rsid w:val="0095532A"/>
    <w:rsid w:val="009601F5"/>
    <w:rsid w:val="00963E43"/>
    <w:rsid w:val="00970F21"/>
    <w:rsid w:val="00975F3B"/>
    <w:rsid w:val="009812CE"/>
    <w:rsid w:val="0098382A"/>
    <w:rsid w:val="00985045"/>
    <w:rsid w:val="009943CD"/>
    <w:rsid w:val="00994E91"/>
    <w:rsid w:val="00996418"/>
    <w:rsid w:val="009A3F51"/>
    <w:rsid w:val="009B4C1E"/>
    <w:rsid w:val="009C37F8"/>
    <w:rsid w:val="009C6BB2"/>
    <w:rsid w:val="009C6E43"/>
    <w:rsid w:val="009D3F4F"/>
    <w:rsid w:val="009E27B6"/>
    <w:rsid w:val="009E7920"/>
    <w:rsid w:val="009F368F"/>
    <w:rsid w:val="009F4367"/>
    <w:rsid w:val="009F7033"/>
    <w:rsid w:val="00A03CE6"/>
    <w:rsid w:val="00A03E48"/>
    <w:rsid w:val="00A11F5A"/>
    <w:rsid w:val="00A14A4D"/>
    <w:rsid w:val="00A158CB"/>
    <w:rsid w:val="00A21B8E"/>
    <w:rsid w:val="00A34B40"/>
    <w:rsid w:val="00A36292"/>
    <w:rsid w:val="00A36D64"/>
    <w:rsid w:val="00A44A6B"/>
    <w:rsid w:val="00A46607"/>
    <w:rsid w:val="00A51DBA"/>
    <w:rsid w:val="00A5408B"/>
    <w:rsid w:val="00A556CE"/>
    <w:rsid w:val="00A67D37"/>
    <w:rsid w:val="00A72DDE"/>
    <w:rsid w:val="00A85ECD"/>
    <w:rsid w:val="00A923E2"/>
    <w:rsid w:val="00A93427"/>
    <w:rsid w:val="00A959AD"/>
    <w:rsid w:val="00A964CE"/>
    <w:rsid w:val="00A96C60"/>
    <w:rsid w:val="00AA4437"/>
    <w:rsid w:val="00AB363A"/>
    <w:rsid w:val="00AB4574"/>
    <w:rsid w:val="00AC35D6"/>
    <w:rsid w:val="00AC6D7B"/>
    <w:rsid w:val="00AD678B"/>
    <w:rsid w:val="00AE034B"/>
    <w:rsid w:val="00AE41A1"/>
    <w:rsid w:val="00AE5A17"/>
    <w:rsid w:val="00AF5AF6"/>
    <w:rsid w:val="00B00745"/>
    <w:rsid w:val="00B13BB6"/>
    <w:rsid w:val="00B21EFA"/>
    <w:rsid w:val="00B231E7"/>
    <w:rsid w:val="00B2565D"/>
    <w:rsid w:val="00B30727"/>
    <w:rsid w:val="00B358B3"/>
    <w:rsid w:val="00B441D7"/>
    <w:rsid w:val="00B449ED"/>
    <w:rsid w:val="00B44FB8"/>
    <w:rsid w:val="00B54207"/>
    <w:rsid w:val="00B61A49"/>
    <w:rsid w:val="00B6234C"/>
    <w:rsid w:val="00B67E21"/>
    <w:rsid w:val="00B734BB"/>
    <w:rsid w:val="00B77950"/>
    <w:rsid w:val="00B80700"/>
    <w:rsid w:val="00B80EE5"/>
    <w:rsid w:val="00B816F6"/>
    <w:rsid w:val="00B8492F"/>
    <w:rsid w:val="00B864B7"/>
    <w:rsid w:val="00B86940"/>
    <w:rsid w:val="00B87347"/>
    <w:rsid w:val="00B87F0E"/>
    <w:rsid w:val="00B90A33"/>
    <w:rsid w:val="00B91712"/>
    <w:rsid w:val="00B91D48"/>
    <w:rsid w:val="00B932C3"/>
    <w:rsid w:val="00BA3A65"/>
    <w:rsid w:val="00BA4967"/>
    <w:rsid w:val="00BA7059"/>
    <w:rsid w:val="00BB40C8"/>
    <w:rsid w:val="00BB5BD0"/>
    <w:rsid w:val="00BB6985"/>
    <w:rsid w:val="00BC6602"/>
    <w:rsid w:val="00BD6AAF"/>
    <w:rsid w:val="00BD787B"/>
    <w:rsid w:val="00BE0CE4"/>
    <w:rsid w:val="00BE20A5"/>
    <w:rsid w:val="00BE564C"/>
    <w:rsid w:val="00BE7D68"/>
    <w:rsid w:val="00BF101A"/>
    <w:rsid w:val="00C03ED1"/>
    <w:rsid w:val="00C05B0C"/>
    <w:rsid w:val="00C14C9F"/>
    <w:rsid w:val="00C1503E"/>
    <w:rsid w:val="00C16955"/>
    <w:rsid w:val="00C21584"/>
    <w:rsid w:val="00C2184A"/>
    <w:rsid w:val="00C22C94"/>
    <w:rsid w:val="00C24644"/>
    <w:rsid w:val="00C26117"/>
    <w:rsid w:val="00C3559B"/>
    <w:rsid w:val="00C41BBD"/>
    <w:rsid w:val="00C44620"/>
    <w:rsid w:val="00C505C5"/>
    <w:rsid w:val="00C52C66"/>
    <w:rsid w:val="00C53CED"/>
    <w:rsid w:val="00C57362"/>
    <w:rsid w:val="00C57CA7"/>
    <w:rsid w:val="00C617FE"/>
    <w:rsid w:val="00C64F3D"/>
    <w:rsid w:val="00C7051E"/>
    <w:rsid w:val="00C70BEA"/>
    <w:rsid w:val="00C71B04"/>
    <w:rsid w:val="00C751EE"/>
    <w:rsid w:val="00C766CC"/>
    <w:rsid w:val="00C76B7D"/>
    <w:rsid w:val="00C8406C"/>
    <w:rsid w:val="00C87AAA"/>
    <w:rsid w:val="00CA543F"/>
    <w:rsid w:val="00CA6429"/>
    <w:rsid w:val="00CA6ADF"/>
    <w:rsid w:val="00CB0C57"/>
    <w:rsid w:val="00CB5C14"/>
    <w:rsid w:val="00CC12A8"/>
    <w:rsid w:val="00CC6892"/>
    <w:rsid w:val="00CC6D43"/>
    <w:rsid w:val="00CD31FE"/>
    <w:rsid w:val="00CD4F1D"/>
    <w:rsid w:val="00CD66F1"/>
    <w:rsid w:val="00CE1EC6"/>
    <w:rsid w:val="00CE5201"/>
    <w:rsid w:val="00CE54B8"/>
    <w:rsid w:val="00CF1627"/>
    <w:rsid w:val="00CF760D"/>
    <w:rsid w:val="00D00488"/>
    <w:rsid w:val="00D008ED"/>
    <w:rsid w:val="00D01984"/>
    <w:rsid w:val="00D01EDA"/>
    <w:rsid w:val="00D16472"/>
    <w:rsid w:val="00D2299F"/>
    <w:rsid w:val="00D321C9"/>
    <w:rsid w:val="00D37FC2"/>
    <w:rsid w:val="00D42A8B"/>
    <w:rsid w:val="00D43DB0"/>
    <w:rsid w:val="00D570C5"/>
    <w:rsid w:val="00D73E36"/>
    <w:rsid w:val="00D751AE"/>
    <w:rsid w:val="00D81CEB"/>
    <w:rsid w:val="00D852A2"/>
    <w:rsid w:val="00D922CF"/>
    <w:rsid w:val="00D951B4"/>
    <w:rsid w:val="00DA32B3"/>
    <w:rsid w:val="00DA6734"/>
    <w:rsid w:val="00DB56B3"/>
    <w:rsid w:val="00DC053D"/>
    <w:rsid w:val="00DC3476"/>
    <w:rsid w:val="00DD0396"/>
    <w:rsid w:val="00DE24BE"/>
    <w:rsid w:val="00DE491E"/>
    <w:rsid w:val="00DE5932"/>
    <w:rsid w:val="00DE5B21"/>
    <w:rsid w:val="00DE7479"/>
    <w:rsid w:val="00DF128B"/>
    <w:rsid w:val="00DF2F94"/>
    <w:rsid w:val="00E11688"/>
    <w:rsid w:val="00E220D2"/>
    <w:rsid w:val="00E26EAA"/>
    <w:rsid w:val="00E27CC3"/>
    <w:rsid w:val="00E30FCA"/>
    <w:rsid w:val="00E36F97"/>
    <w:rsid w:val="00E375DF"/>
    <w:rsid w:val="00E42057"/>
    <w:rsid w:val="00E44C4F"/>
    <w:rsid w:val="00E552DB"/>
    <w:rsid w:val="00E61C14"/>
    <w:rsid w:val="00E62BEE"/>
    <w:rsid w:val="00E63075"/>
    <w:rsid w:val="00E644BF"/>
    <w:rsid w:val="00E73A40"/>
    <w:rsid w:val="00E74300"/>
    <w:rsid w:val="00E806E3"/>
    <w:rsid w:val="00E81697"/>
    <w:rsid w:val="00E8238F"/>
    <w:rsid w:val="00E866D9"/>
    <w:rsid w:val="00E928D4"/>
    <w:rsid w:val="00E94852"/>
    <w:rsid w:val="00E950C6"/>
    <w:rsid w:val="00EA3001"/>
    <w:rsid w:val="00EA4D25"/>
    <w:rsid w:val="00EA576F"/>
    <w:rsid w:val="00EA6C8F"/>
    <w:rsid w:val="00EB0255"/>
    <w:rsid w:val="00EB14C5"/>
    <w:rsid w:val="00EB3838"/>
    <w:rsid w:val="00EB4C77"/>
    <w:rsid w:val="00EB68CC"/>
    <w:rsid w:val="00EC2095"/>
    <w:rsid w:val="00EC5E51"/>
    <w:rsid w:val="00EC76B0"/>
    <w:rsid w:val="00ED48AE"/>
    <w:rsid w:val="00EE65A7"/>
    <w:rsid w:val="00EF1A2E"/>
    <w:rsid w:val="00EF48EC"/>
    <w:rsid w:val="00EF6016"/>
    <w:rsid w:val="00F05E03"/>
    <w:rsid w:val="00F1615F"/>
    <w:rsid w:val="00F2061A"/>
    <w:rsid w:val="00F23550"/>
    <w:rsid w:val="00F30057"/>
    <w:rsid w:val="00F34750"/>
    <w:rsid w:val="00F46114"/>
    <w:rsid w:val="00F470CB"/>
    <w:rsid w:val="00F47B3A"/>
    <w:rsid w:val="00F5328D"/>
    <w:rsid w:val="00F549A0"/>
    <w:rsid w:val="00F56061"/>
    <w:rsid w:val="00F56EF2"/>
    <w:rsid w:val="00F602C8"/>
    <w:rsid w:val="00F62595"/>
    <w:rsid w:val="00F63D1E"/>
    <w:rsid w:val="00F64C16"/>
    <w:rsid w:val="00F6690F"/>
    <w:rsid w:val="00F7168A"/>
    <w:rsid w:val="00F71C13"/>
    <w:rsid w:val="00F77228"/>
    <w:rsid w:val="00F90567"/>
    <w:rsid w:val="00F91352"/>
    <w:rsid w:val="00F922ED"/>
    <w:rsid w:val="00F93BB4"/>
    <w:rsid w:val="00FA144E"/>
    <w:rsid w:val="00FB7ADE"/>
    <w:rsid w:val="00FC164F"/>
    <w:rsid w:val="00FD170A"/>
    <w:rsid w:val="00FD2036"/>
    <w:rsid w:val="00FD3EF4"/>
    <w:rsid w:val="00FE01D9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B5424A"/>
  <w15:docId w15:val="{9D7EE368-96A6-4BED-8D3E-BEBD4C29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19" w:qFormat="1"/>
    <w:lsdException w:name="Intense Quote" w:uiPriority="1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7842"/>
    <w:pPr>
      <w:keepNext/>
      <w:keepLines/>
      <w:spacing w:before="260" w:after="0" w:line="480" w:lineRule="atLeast"/>
      <w:contextualSpacing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93427"/>
    <w:pPr>
      <w:keepNext/>
      <w:keepLines/>
      <w:spacing w:before="260" w:after="0" w:line="400" w:lineRule="atLeast"/>
      <w:contextualSpacing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228B0"/>
    <w:pPr>
      <w:keepNext/>
      <w:keepLines/>
      <w:spacing w:before="260" w:after="0" w:line="280" w:lineRule="atLeast"/>
      <w:contextualSpacing/>
      <w:outlineLvl w:val="2"/>
    </w:pPr>
    <w:rPr>
      <w:rFonts w:ascii="Arial" w:eastAsiaTheme="majorEastAsia" w:hAnsi="Arial" w:cstheme="majorBidi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1"/>
    <w:rsid w:val="001228B0"/>
    <w:pPr>
      <w:keepNext/>
      <w:keepLines/>
      <w:spacing w:before="260" w:after="0" w:line="280" w:lineRule="atLeast"/>
      <w:contextualSpacing/>
      <w:outlineLvl w:val="3"/>
    </w:pPr>
    <w:rPr>
      <w:rFonts w:ascii="Arial" w:eastAsiaTheme="majorEastAsia" w:hAnsi="Arial" w:cstheme="majorBidi"/>
      <w:b/>
      <w:bCs/>
      <w:i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1"/>
    <w:rsid w:val="001228B0"/>
    <w:pPr>
      <w:keepNext/>
      <w:keepLines/>
      <w:spacing w:before="260" w:after="0" w:line="280" w:lineRule="atLeast"/>
      <w:contextualSpacing/>
      <w:outlineLvl w:val="4"/>
    </w:pPr>
    <w:rPr>
      <w:rFonts w:ascii="Arial" w:eastAsiaTheme="majorEastAsia" w:hAnsi="Arial" w:cstheme="majorBidi"/>
      <w:b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228B0"/>
    <w:pPr>
      <w:keepNext/>
      <w:keepLines/>
      <w:spacing w:before="260" w:after="170" w:line="280" w:lineRule="atLeast"/>
      <w:contextualSpacing/>
      <w:outlineLvl w:val="5"/>
    </w:pPr>
    <w:rPr>
      <w:rFonts w:ascii="Arial" w:eastAsiaTheme="majorEastAsia" w:hAnsi="Arial" w:cstheme="majorBidi"/>
      <w:b/>
      <w:iCs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228B0"/>
    <w:pPr>
      <w:keepNext/>
      <w:keepLines/>
      <w:spacing w:before="260" w:after="170" w:line="280" w:lineRule="atLeast"/>
      <w:contextualSpacing/>
      <w:outlineLvl w:val="6"/>
    </w:pPr>
    <w:rPr>
      <w:rFonts w:ascii="Arial" w:eastAsiaTheme="majorEastAsia" w:hAnsi="Arial" w:cstheme="majorBidi"/>
      <w:b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228B0"/>
    <w:pPr>
      <w:keepNext/>
      <w:keepLines/>
      <w:spacing w:before="260" w:after="170" w:line="280" w:lineRule="atLeast"/>
      <w:contextualSpacing/>
      <w:outlineLvl w:val="7"/>
    </w:pPr>
    <w:rPr>
      <w:rFonts w:ascii="Arial" w:eastAsiaTheme="majorEastAsia" w:hAnsi="Arial" w:cstheme="majorBidi"/>
      <w:b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228B0"/>
    <w:pPr>
      <w:keepNext/>
      <w:keepLines/>
      <w:spacing w:before="260" w:after="170" w:line="280" w:lineRule="atLeast"/>
      <w:contextualSpacing/>
      <w:outlineLvl w:val="8"/>
    </w:pPr>
    <w:rPr>
      <w:rFonts w:ascii="Arial" w:eastAsiaTheme="majorEastAsia" w:hAnsi="Arial" w:cstheme="majorBidi"/>
      <w:b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rsid w:val="001228B0"/>
    <w:pPr>
      <w:tabs>
        <w:tab w:val="center" w:pos="4819"/>
        <w:tab w:val="right" w:pos="9638"/>
      </w:tabs>
      <w:spacing w:after="0" w:line="240" w:lineRule="atLeast"/>
    </w:pPr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rsid w:val="001228B0"/>
    <w:pPr>
      <w:tabs>
        <w:tab w:val="center" w:pos="4819"/>
        <w:tab w:val="right" w:pos="9638"/>
      </w:tabs>
      <w:spacing w:after="0" w:line="240" w:lineRule="atLeast"/>
      <w:jc w:val="right"/>
    </w:pPr>
    <w:rPr>
      <w:rFonts w:ascii="Arial" w:hAnsi="Arial"/>
      <w:sz w:val="16"/>
      <w:szCs w:val="20"/>
    </w:rPr>
  </w:style>
  <w:style w:type="character" w:styleId="Sidetal">
    <w:name w:val="page number"/>
    <w:basedOn w:val="Standardskrifttypeiafsnit"/>
    <w:uiPriority w:val="21"/>
    <w:semiHidden/>
    <w:rsid w:val="001228B0"/>
  </w:style>
  <w:style w:type="table" w:styleId="Tabel-Gitter">
    <w:name w:val="Table Grid"/>
    <w:basedOn w:val="Tabel-Normal"/>
    <w:uiPriority w:val="39"/>
    <w:rsid w:val="001228B0"/>
    <w:pPr>
      <w:spacing w:line="280" w:lineRule="atLeast"/>
    </w:pPr>
    <w:rPr>
      <w:rFonts w:ascii="Arial" w:eastAsiaTheme="minorHAnsi" w:hAnsi="Arial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rsid w:val="001228B0"/>
    <w:pPr>
      <w:spacing w:after="120" w:line="240" w:lineRule="atLeast"/>
      <w:ind w:left="85" w:hanging="85"/>
    </w:pPr>
    <w:rPr>
      <w:rFonts w:ascii="Arial" w:hAnsi="Arial"/>
      <w:sz w:val="16"/>
      <w:szCs w:val="20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uiPriority w:val="8"/>
    <w:semiHidden/>
    <w:rsid w:val="001228B0"/>
    <w:pPr>
      <w:spacing w:line="240" w:lineRule="atLeast"/>
    </w:pPr>
    <w:rPr>
      <w:rFonts w:ascii="Arial" w:eastAsiaTheme="minorHAnsi" w:hAnsi="Arial" w:cstheme="minorBidi"/>
      <w:noProof/>
      <w:sz w:val="16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</w:style>
  <w:style w:type="paragraph" w:customStyle="1" w:styleId="Template-Address">
    <w:name w:val="Template - Address"/>
    <w:basedOn w:val="Template"/>
    <w:uiPriority w:val="9"/>
    <w:semiHidden/>
    <w:rsid w:val="005630B4"/>
  </w:style>
  <w:style w:type="character" w:styleId="Svaghenvisning">
    <w:name w:val="Subtle Reference"/>
    <w:basedOn w:val="Standardskrifttypeiafsnit"/>
    <w:uiPriority w:val="99"/>
    <w:semiHidden/>
    <w:qFormat/>
    <w:rsid w:val="001228B0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1228B0"/>
    <w:rPr>
      <w:b/>
      <w:bCs/>
      <w:caps w:val="0"/>
      <w:smallCaps w:val="0"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A93427"/>
    <w:rPr>
      <w:rFonts w:ascii="Arial" w:eastAsiaTheme="majorEastAsia" w:hAnsi="Arial" w:cstheme="majorBidi"/>
      <w:bCs/>
      <w:sz w:val="28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228B0"/>
    <w:rPr>
      <w:rFonts w:ascii="Arial" w:eastAsiaTheme="majorEastAsia" w:hAnsi="Arial" w:cstheme="majorBidi"/>
      <w:bCs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1228B0"/>
    <w:rPr>
      <w:rFonts w:ascii="Arial" w:eastAsiaTheme="majorEastAsia" w:hAnsi="Arial" w:cstheme="majorBidi"/>
      <w:b/>
      <w:bCs/>
      <w:iCs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1228B0"/>
    <w:rPr>
      <w:rFonts w:ascii="Arial" w:eastAsiaTheme="majorEastAsia" w:hAnsi="Arial" w:cstheme="majorBidi"/>
      <w:b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228B0"/>
    <w:rPr>
      <w:rFonts w:ascii="Arial" w:eastAsiaTheme="majorEastAsia" w:hAnsi="Arial" w:cstheme="majorBidi"/>
      <w:b/>
      <w:iCs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228B0"/>
    <w:rPr>
      <w:rFonts w:ascii="Arial" w:eastAsiaTheme="majorEastAsia" w:hAnsi="Arial" w:cstheme="majorBidi"/>
      <w:b/>
      <w:iCs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228B0"/>
    <w:rPr>
      <w:rFonts w:ascii="Arial" w:eastAsiaTheme="majorEastAsia" w:hAnsi="Arial" w:cstheme="majorBidi"/>
      <w:b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228B0"/>
    <w:rPr>
      <w:rFonts w:ascii="Arial" w:eastAsiaTheme="majorEastAsia" w:hAnsi="Arial" w:cstheme="majorBidi"/>
      <w:b/>
      <w:iCs/>
      <w:lang w:eastAsia="en-US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  <w:pPr>
      <w:spacing w:after="170" w:line="280" w:lineRule="atLeast"/>
    </w:pPr>
    <w:rPr>
      <w:rFonts w:ascii="Arial" w:hAnsi="Arial"/>
      <w:sz w:val="20"/>
      <w:szCs w:val="20"/>
    </w:rPr>
  </w:style>
  <w:style w:type="paragraph" w:styleId="Bloktekst">
    <w:name w:val="Block Text"/>
    <w:basedOn w:val="Normal"/>
    <w:uiPriority w:val="99"/>
    <w:semiHidden/>
    <w:rsid w:val="001228B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 w:line="280" w:lineRule="atLeast"/>
    </w:pPr>
    <w:rPr>
      <w:rFonts w:ascii="Arial" w:hAnsi="Arial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 w:line="280" w:lineRule="atLeast"/>
    </w:pPr>
    <w:rPr>
      <w:rFonts w:ascii="Arial" w:hAnsi="Arial"/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 w:line="280" w:lineRule="atLeast"/>
      <w:ind w:left="283"/>
    </w:pPr>
    <w:rPr>
      <w:rFonts w:ascii="Arial" w:hAnsi="Arial"/>
      <w:sz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 w:line="280" w:lineRule="atLeast"/>
      <w:ind w:left="283"/>
    </w:pPr>
    <w:rPr>
      <w:rFonts w:ascii="Arial" w:hAnsi="Arial"/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1228B0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rsid w:val="001228B0"/>
    <w:pPr>
      <w:spacing w:after="170" w:line="240" w:lineRule="atLeast"/>
    </w:pPr>
    <w:rPr>
      <w:rFonts w:ascii="Arial" w:hAnsi="Arial"/>
      <w:b/>
      <w:bCs/>
      <w:sz w:val="16"/>
      <w:szCs w:val="20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after="170" w:line="240" w:lineRule="auto"/>
      <w:ind w:left="4252"/>
    </w:pPr>
    <w:rPr>
      <w:rFonts w:ascii="Arial" w:hAnsi="Arial"/>
      <w:sz w:val="20"/>
      <w:szCs w:val="20"/>
    </w:r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8CF" w:themeFill="accent1" w:themeFillTint="33"/>
    </w:tcPr>
    <w:tblStylePr w:type="firstRow">
      <w:rPr>
        <w:b/>
        <w:bCs/>
      </w:rPr>
      <w:tblPr/>
      <w:tcPr>
        <w:shd w:val="clear" w:color="auto" w:fill="E193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93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11B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11B26" w:themeFill="accent1" w:themeFillShade="BF"/>
      </w:tcPr>
    </w:tblStylePr>
    <w:tblStylePr w:type="band1Vert">
      <w:tblPr/>
      <w:tcPr>
        <w:shd w:val="clear" w:color="auto" w:fill="D97888" w:themeFill="accent1" w:themeFillTint="7F"/>
      </w:tcPr>
    </w:tblStylePr>
    <w:tblStylePr w:type="band1Horz">
      <w:tblPr/>
      <w:tcPr>
        <w:shd w:val="clear" w:color="auto" w:fill="D9788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2D2" w:themeFill="accent2" w:themeFillTint="33"/>
    </w:tcPr>
    <w:tblStylePr w:type="firstRow">
      <w:rPr>
        <w:b/>
        <w:bCs/>
      </w:rPr>
      <w:tblPr/>
      <w:tcPr>
        <w:shd w:val="clear" w:color="auto" w:fill="F3C6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6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D54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D5416" w:themeFill="accent2" w:themeFillShade="BF"/>
      </w:tcPr>
    </w:tblStylePr>
    <w:tblStylePr w:type="band1Vert">
      <w:tblPr/>
      <w:tcPr>
        <w:shd w:val="clear" w:color="auto" w:fill="F1B890" w:themeFill="accent2" w:themeFillTint="7F"/>
      </w:tcPr>
    </w:tblStylePr>
    <w:tblStylePr w:type="band1Horz">
      <w:tblPr/>
      <w:tcPr>
        <w:shd w:val="clear" w:color="auto" w:fill="F1B89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BFC6" w:themeFill="accent3" w:themeFillTint="33"/>
    </w:tcPr>
    <w:tblStylePr w:type="firstRow">
      <w:rPr>
        <w:b/>
        <w:bCs/>
      </w:rPr>
      <w:tblPr/>
      <w:tcPr>
        <w:shd w:val="clear" w:color="auto" w:fill="DB7F8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7F8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10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1017" w:themeFill="accent3" w:themeFillShade="BF"/>
      </w:tcPr>
    </w:tblStylePr>
    <w:tblStylePr w:type="band1Vert">
      <w:tblPr/>
      <w:tcPr>
        <w:shd w:val="clear" w:color="auto" w:fill="D25F71" w:themeFill="accent3" w:themeFillTint="7F"/>
      </w:tcPr>
    </w:tblStylePr>
    <w:tblStylePr w:type="band1Horz">
      <w:tblPr/>
      <w:tcPr>
        <w:shd w:val="clear" w:color="auto" w:fill="D25F71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4" w:themeFillTint="33"/>
    </w:tcPr>
    <w:tblStylePr w:type="firstRow">
      <w:rPr>
        <w:b/>
        <w:bCs/>
      </w:rPr>
      <w:tblPr/>
      <w:tcPr>
        <w:shd w:val="clear" w:color="auto" w:fill="FF7F7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4" w:themeFillShade="BF"/>
      </w:tcPr>
    </w:tblStylePr>
    <w:tblStylePr w:type="band1Vert">
      <w:tblPr/>
      <w:tcPr>
        <w:shd w:val="clear" w:color="auto" w:fill="FF6060" w:themeFill="accent4" w:themeFillTint="7F"/>
      </w:tcPr>
    </w:tblStylePr>
    <w:tblStylePr w:type="band1Horz">
      <w:tblPr/>
      <w:tcPr>
        <w:shd w:val="clear" w:color="auto" w:fill="FF606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8D8" w:themeFill="accent5" w:themeFillTint="33"/>
    </w:tcPr>
    <w:tblStylePr w:type="firstRow">
      <w:rPr>
        <w:b/>
        <w:bCs/>
      </w:rPr>
      <w:tblPr/>
      <w:tcPr>
        <w:shd w:val="clear" w:color="auto" w:fill="FFB2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2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E0000" w:themeFill="accent5" w:themeFillShade="BF"/>
      </w:tcPr>
    </w:tblStylePr>
    <w:tblStylePr w:type="band1Vert">
      <w:tblPr/>
      <w:tcPr>
        <w:shd w:val="clear" w:color="auto" w:fill="FF9F9F" w:themeFill="accent5" w:themeFillTint="7F"/>
      </w:tcPr>
    </w:tblStylePr>
    <w:tblStylePr w:type="band1Horz">
      <w:tblPr/>
      <w:tcPr>
        <w:shd w:val="clear" w:color="auto" w:fill="FF9F9F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A17" w:themeFill="accent2" w:themeFillShade="CC"/>
      </w:tcPr>
    </w:tblStylePr>
    <w:tblStylePr w:type="lastRow">
      <w:rPr>
        <w:b/>
        <w:bCs/>
        <w:color w:val="B95A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4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A17" w:themeFill="accent2" w:themeFillShade="CC"/>
      </w:tcPr>
    </w:tblStylePr>
    <w:tblStylePr w:type="lastRow">
      <w:rPr>
        <w:b/>
        <w:bCs/>
        <w:color w:val="B95A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  <w:tblStylePr w:type="band1Horz">
      <w:tblPr/>
      <w:tcPr>
        <w:shd w:val="clear" w:color="auto" w:fill="F0C8C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A17" w:themeFill="accent2" w:themeFillShade="CC"/>
      </w:tcPr>
    </w:tblStylePr>
    <w:tblStylePr w:type="lastRow">
      <w:rPr>
        <w:b/>
        <w:bCs/>
        <w:color w:val="B95A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C8" w:themeFill="accent2" w:themeFillTint="3F"/>
      </w:tcPr>
    </w:tblStylePr>
    <w:tblStylePr w:type="band1Horz">
      <w:tblPr/>
      <w:tcPr>
        <w:shd w:val="clear" w:color="auto" w:fill="F9E2D2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DF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4" w:themeFillShade="CC"/>
      </w:tcPr>
    </w:tblStylePr>
    <w:tblStylePr w:type="lastRow">
      <w:rPr>
        <w:b/>
        <w:bCs/>
        <w:color w:val="99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AFB8" w:themeFill="accent3" w:themeFillTint="3F"/>
      </w:tcPr>
    </w:tblStylePr>
    <w:tblStylePr w:type="band1Horz">
      <w:tblPr/>
      <w:tcPr>
        <w:shd w:val="clear" w:color="auto" w:fill="EDBFC6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1118" w:themeFill="accent3" w:themeFillShade="CC"/>
      </w:tcPr>
    </w:tblStylePr>
    <w:tblStylePr w:type="lastRow">
      <w:rPr>
        <w:b/>
        <w:bCs/>
        <w:color w:val="3E111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shd w:val="clear" w:color="auto" w:fill="FFBFB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C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FCF" w:themeFill="accent5" w:themeFillTint="3F"/>
      </w:tcPr>
    </w:tblStylePr>
    <w:tblStylePr w:type="band1Horz">
      <w:tblPr/>
      <w:tcPr>
        <w:shd w:val="clear" w:color="auto" w:fill="FFD8D8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000" w:themeFill="accent5" w:themeFillShade="CC"/>
      </w:tcPr>
    </w:tblStylePr>
    <w:tblStylePr w:type="lastRow">
      <w:rPr>
        <w:b/>
        <w:bCs/>
        <w:color w:val="FF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722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7222" w:themeColor="accent2"/>
        <w:left w:val="single" w:sz="4" w:space="0" w:color="822433" w:themeColor="accent1"/>
        <w:bottom w:val="single" w:sz="4" w:space="0" w:color="822433" w:themeColor="accent1"/>
        <w:right w:val="single" w:sz="4" w:space="0" w:color="822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4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15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151E" w:themeColor="accent1" w:themeShade="99"/>
          <w:insideV w:val="nil"/>
        </w:tcBorders>
        <w:shd w:val="clear" w:color="auto" w:fill="4D15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151E" w:themeFill="accent1" w:themeFillShade="99"/>
      </w:tcPr>
    </w:tblStylePr>
    <w:tblStylePr w:type="band1Vert">
      <w:tblPr/>
      <w:tcPr>
        <w:shd w:val="clear" w:color="auto" w:fill="E1939F" w:themeFill="accent1" w:themeFillTint="66"/>
      </w:tcPr>
    </w:tblStylePr>
    <w:tblStylePr w:type="band1Horz">
      <w:tblPr/>
      <w:tcPr>
        <w:shd w:val="clear" w:color="auto" w:fill="D978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7222" w:themeColor="accent2"/>
        <w:left w:val="single" w:sz="4" w:space="0" w:color="E37222" w:themeColor="accent2"/>
        <w:bottom w:val="single" w:sz="4" w:space="0" w:color="E37222" w:themeColor="accent2"/>
        <w:right w:val="single" w:sz="4" w:space="0" w:color="E3722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43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4311" w:themeColor="accent2" w:themeShade="99"/>
          <w:insideV w:val="nil"/>
        </w:tcBorders>
        <w:shd w:val="clear" w:color="auto" w:fill="8A43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11" w:themeFill="accent2" w:themeFillShade="99"/>
      </w:tcPr>
    </w:tblStylePr>
    <w:tblStylePr w:type="band1Vert">
      <w:tblPr/>
      <w:tcPr>
        <w:shd w:val="clear" w:color="auto" w:fill="F3C6A6" w:themeFill="accent2" w:themeFillTint="66"/>
      </w:tcPr>
    </w:tblStylePr>
    <w:tblStylePr w:type="band1Horz">
      <w:tblPr/>
      <w:tcPr>
        <w:shd w:val="clear" w:color="auto" w:fill="F1B8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4"/>
        <w:left w:val="single" w:sz="4" w:space="0" w:color="4E161F" w:themeColor="accent3"/>
        <w:bottom w:val="single" w:sz="4" w:space="0" w:color="4E161F" w:themeColor="accent3"/>
        <w:right w:val="single" w:sz="4" w:space="0" w:color="4E16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0D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0D12" w:themeColor="accent3" w:themeShade="99"/>
          <w:insideV w:val="nil"/>
        </w:tcBorders>
        <w:shd w:val="clear" w:color="auto" w:fill="2E0D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0D12" w:themeFill="accent3" w:themeFillShade="99"/>
      </w:tcPr>
    </w:tblStylePr>
    <w:tblStylePr w:type="band1Vert">
      <w:tblPr/>
      <w:tcPr>
        <w:shd w:val="clear" w:color="auto" w:fill="DB7F8D" w:themeFill="accent3" w:themeFillTint="66"/>
      </w:tcPr>
    </w:tblStylePr>
    <w:tblStylePr w:type="band1Horz">
      <w:tblPr/>
      <w:tcPr>
        <w:shd w:val="clear" w:color="auto" w:fill="D25F71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161F" w:themeColor="accent3"/>
        <w:left w:val="single" w:sz="4" w:space="0" w:color="C00000" w:themeColor="accent4"/>
        <w:bottom w:val="single" w:sz="4" w:space="0" w:color="C00000" w:themeColor="accent4"/>
        <w:right w:val="single" w:sz="4" w:space="0" w:color="C0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16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4" w:themeShade="99"/>
          <w:insideV w:val="nil"/>
        </w:tcBorders>
        <w:shd w:val="clear" w:color="auto" w:fill="73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4" w:themeFillShade="99"/>
      </w:tcPr>
    </w:tblStylePr>
    <w:tblStylePr w:type="band1Vert">
      <w:tblPr/>
      <w:tcPr>
        <w:shd w:val="clear" w:color="auto" w:fill="FF7F7F" w:themeFill="accent4" w:themeFillTint="66"/>
      </w:tcPr>
    </w:tblStylePr>
    <w:tblStylePr w:type="band1Horz">
      <w:tblPr/>
      <w:tcPr>
        <w:shd w:val="clear" w:color="auto" w:fill="FF606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FF4040" w:themeColor="accent5"/>
        <w:bottom w:val="single" w:sz="4" w:space="0" w:color="FF4040" w:themeColor="accent5"/>
        <w:right w:val="single" w:sz="4" w:space="0" w:color="FF404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0000" w:themeColor="accent5" w:themeShade="99"/>
          <w:insideV w:val="nil"/>
        </w:tcBorders>
        <w:shd w:val="clear" w:color="auto" w:fill="B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5" w:themeFillShade="99"/>
      </w:tcPr>
    </w:tblStylePr>
    <w:tblStylePr w:type="band1Vert">
      <w:tblPr/>
      <w:tcPr>
        <w:shd w:val="clear" w:color="auto" w:fill="FFB2B2" w:themeFill="accent5" w:themeFillTint="66"/>
      </w:tcPr>
    </w:tblStylePr>
    <w:tblStylePr w:type="band1Horz">
      <w:tblPr/>
      <w:tcPr>
        <w:shd w:val="clear" w:color="auto" w:fill="FF9F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4040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after="170" w:line="240" w:lineRule="auto"/>
    </w:pPr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2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1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1B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1B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B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B2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722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7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54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54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54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541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16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0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10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10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0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01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404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000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21"/>
    <w:semiHidden/>
    <w:rsid w:val="001228B0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1228B0"/>
    <w:pPr>
      <w:spacing w:after="120" w:line="240" w:lineRule="atLeast"/>
      <w:ind w:left="85" w:hanging="85"/>
    </w:pPr>
    <w:rPr>
      <w:rFonts w:ascii="Arial" w:hAnsi="Arial"/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1228B0"/>
    <w:rPr>
      <w:rFonts w:ascii="Arial" w:eastAsiaTheme="minorHAnsi" w:hAnsi="Arial" w:cstheme="minorBidi"/>
      <w:sz w:val="16"/>
      <w:lang w:eastAsia="en-US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after="170" w:line="240" w:lineRule="auto"/>
      <w:ind w:left="2880"/>
    </w:pPr>
    <w:rPr>
      <w:rFonts w:asciiTheme="majorHAnsi" w:eastAsiaTheme="majorEastAsia" w:hAnsiTheme="majorHAnsi" w:cstheme="majorBidi"/>
      <w:sz w:val="24"/>
      <w:szCs w:val="20"/>
    </w:rPr>
  </w:style>
  <w:style w:type="paragraph" w:styleId="Afsenderadresse">
    <w:name w:val="envelope return"/>
    <w:basedOn w:val="Normal"/>
    <w:uiPriority w:val="99"/>
    <w:semiHidden/>
    <w:rsid w:val="00225534"/>
    <w:pPr>
      <w:spacing w:after="17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after="170" w:line="240" w:lineRule="auto"/>
      <w:ind w:left="200" w:hanging="200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after="170" w:line="240" w:lineRule="auto"/>
      <w:ind w:left="400" w:hanging="200"/>
    </w:pPr>
    <w:rPr>
      <w:rFonts w:ascii="Arial" w:hAnsi="Arial"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after="170" w:line="240" w:lineRule="auto"/>
      <w:ind w:left="600" w:hanging="200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after="170" w:line="240" w:lineRule="auto"/>
      <w:ind w:left="800" w:hanging="200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after="170" w:line="240" w:lineRule="auto"/>
      <w:ind w:left="1000" w:hanging="200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after="170" w:line="240" w:lineRule="auto"/>
      <w:ind w:left="1200" w:hanging="200"/>
    </w:pPr>
    <w:rPr>
      <w:rFonts w:ascii="Arial" w:hAnsi="Arial"/>
      <w:sz w:val="20"/>
      <w:szCs w:val="20"/>
    </w:r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after="170" w:line="240" w:lineRule="auto"/>
      <w:ind w:left="1400" w:hanging="200"/>
    </w:pPr>
    <w:rPr>
      <w:rFonts w:ascii="Arial" w:hAnsi="Arial"/>
      <w:sz w:val="20"/>
      <w:szCs w:val="20"/>
    </w:r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after="170" w:line="240" w:lineRule="auto"/>
      <w:ind w:left="1600" w:hanging="200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after="170" w:line="240" w:lineRule="auto"/>
      <w:ind w:left="1800" w:hanging="200"/>
    </w:pPr>
    <w:rPr>
      <w:rFonts w:ascii="Arial" w:hAnsi="Arial"/>
      <w:sz w:val="20"/>
      <w:szCs w:val="20"/>
    </w:rPr>
  </w:style>
  <w:style w:type="paragraph" w:styleId="Indeksoverskrift">
    <w:name w:val="index heading"/>
    <w:basedOn w:val="Normal"/>
    <w:next w:val="Indeks1"/>
    <w:uiPriority w:val="99"/>
    <w:semiHidden/>
    <w:rsid w:val="00225534"/>
    <w:pPr>
      <w:spacing w:after="170" w:line="280" w:lineRule="atLeast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styleId="Kraftigfremhvning">
    <w:name w:val="Intense Emphasis"/>
    <w:basedOn w:val="Standardskrifttypeiafsnit"/>
    <w:uiPriority w:val="19"/>
    <w:semiHidden/>
    <w:rsid w:val="001228B0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1228B0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C5EB5"/>
    <w:rPr>
      <w:rFonts w:ascii="Arial" w:eastAsiaTheme="minorHAnsi" w:hAnsi="Arial" w:cstheme="minorBidi"/>
      <w:b/>
      <w:bCs/>
      <w:i/>
      <w:iCs/>
      <w:lang w:eastAsia="en-US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  <w:insideH w:val="single" w:sz="8" w:space="0" w:color="822433" w:themeColor="accent1"/>
        <w:insideV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1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  <w:shd w:val="clear" w:color="auto" w:fill="ECBCC3" w:themeFill="accent1" w:themeFillTint="3F"/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  <w:shd w:val="clear" w:color="auto" w:fill="ECBCC3" w:themeFill="accent1" w:themeFillTint="3F"/>
      </w:tcPr>
    </w:tblStylePr>
    <w:tblStylePr w:type="band2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37222" w:themeColor="accent2"/>
        <w:left w:val="single" w:sz="8" w:space="0" w:color="E37222" w:themeColor="accent2"/>
        <w:bottom w:val="single" w:sz="8" w:space="0" w:color="E37222" w:themeColor="accent2"/>
        <w:right w:val="single" w:sz="8" w:space="0" w:color="E37222" w:themeColor="accent2"/>
        <w:insideH w:val="single" w:sz="8" w:space="0" w:color="E37222" w:themeColor="accent2"/>
        <w:insideV w:val="single" w:sz="8" w:space="0" w:color="E3722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18" w:space="0" w:color="E37222" w:themeColor="accent2"/>
          <w:right w:val="single" w:sz="8" w:space="0" w:color="E37222" w:themeColor="accent2"/>
          <w:insideH w:val="nil"/>
          <w:insideV w:val="single" w:sz="8" w:space="0" w:color="E3722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  <w:insideH w:val="nil"/>
          <w:insideV w:val="single" w:sz="8" w:space="0" w:color="E3722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</w:tcPr>
    </w:tblStylePr>
    <w:tblStylePr w:type="band1Vert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  <w:shd w:val="clear" w:color="auto" w:fill="F8DBC8" w:themeFill="accent2" w:themeFillTint="3F"/>
      </w:tcPr>
    </w:tblStylePr>
    <w:tblStylePr w:type="band1Horz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  <w:insideV w:val="single" w:sz="8" w:space="0" w:color="E37222" w:themeColor="accent2"/>
        </w:tcBorders>
        <w:shd w:val="clear" w:color="auto" w:fill="F8DBC8" w:themeFill="accent2" w:themeFillTint="3F"/>
      </w:tcPr>
    </w:tblStylePr>
    <w:tblStylePr w:type="band2Horz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  <w:insideV w:val="single" w:sz="8" w:space="0" w:color="E37222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E161F" w:themeColor="accent3"/>
        <w:left w:val="single" w:sz="8" w:space="0" w:color="4E161F" w:themeColor="accent3"/>
        <w:bottom w:val="single" w:sz="8" w:space="0" w:color="4E161F" w:themeColor="accent3"/>
        <w:right w:val="single" w:sz="8" w:space="0" w:color="4E161F" w:themeColor="accent3"/>
        <w:insideH w:val="single" w:sz="8" w:space="0" w:color="4E161F" w:themeColor="accent3"/>
        <w:insideV w:val="single" w:sz="8" w:space="0" w:color="4E16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18" w:space="0" w:color="4E161F" w:themeColor="accent3"/>
          <w:right w:val="single" w:sz="8" w:space="0" w:color="4E161F" w:themeColor="accent3"/>
          <w:insideH w:val="nil"/>
          <w:insideV w:val="single" w:sz="8" w:space="0" w:color="4E16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  <w:insideH w:val="nil"/>
          <w:insideV w:val="single" w:sz="8" w:space="0" w:color="4E16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</w:tcPr>
    </w:tblStylePr>
    <w:tblStylePr w:type="band1Vert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  <w:shd w:val="clear" w:color="auto" w:fill="E8AFB8" w:themeFill="accent3" w:themeFillTint="3F"/>
      </w:tcPr>
    </w:tblStylePr>
    <w:tblStylePr w:type="band1Horz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  <w:insideV w:val="single" w:sz="8" w:space="0" w:color="4E161F" w:themeColor="accent3"/>
        </w:tcBorders>
        <w:shd w:val="clear" w:color="auto" w:fill="E8AFB8" w:themeFill="accent3" w:themeFillTint="3F"/>
      </w:tcPr>
    </w:tblStylePr>
    <w:tblStylePr w:type="band2Horz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  <w:insideV w:val="single" w:sz="8" w:space="0" w:color="4E161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5"/>
        <w:left w:val="single" w:sz="8" w:space="0" w:color="FF4040" w:themeColor="accent5"/>
        <w:bottom w:val="single" w:sz="8" w:space="0" w:color="FF4040" w:themeColor="accent5"/>
        <w:right w:val="single" w:sz="8" w:space="0" w:color="FF4040" w:themeColor="accent5"/>
        <w:insideH w:val="single" w:sz="8" w:space="0" w:color="FF4040" w:themeColor="accent5"/>
        <w:insideV w:val="single" w:sz="8" w:space="0" w:color="FF404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18" w:space="0" w:color="FF4040" w:themeColor="accent5"/>
          <w:right w:val="single" w:sz="8" w:space="0" w:color="FF4040" w:themeColor="accent5"/>
          <w:insideH w:val="nil"/>
          <w:insideV w:val="single" w:sz="8" w:space="0" w:color="FF404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  <w:insideH w:val="nil"/>
          <w:insideV w:val="single" w:sz="8" w:space="0" w:color="FF404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</w:tcPr>
    </w:tblStylePr>
    <w:tblStylePr w:type="band1Vert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  <w:shd w:val="clear" w:color="auto" w:fill="FFCFCF" w:themeFill="accent5" w:themeFillTint="3F"/>
      </w:tcPr>
    </w:tblStylePr>
    <w:tblStylePr w:type="band1Horz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  <w:insideV w:val="single" w:sz="8" w:space="0" w:color="FF4040" w:themeColor="accent5"/>
        </w:tcBorders>
        <w:shd w:val="clear" w:color="auto" w:fill="FFCFCF" w:themeFill="accent5" w:themeFillTint="3F"/>
      </w:tcPr>
    </w:tblStylePr>
    <w:tblStylePr w:type="band2Horz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  <w:insideV w:val="single" w:sz="8" w:space="0" w:color="FF404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37222" w:themeColor="accent2"/>
        <w:left w:val="single" w:sz="8" w:space="0" w:color="E37222" w:themeColor="accent2"/>
        <w:bottom w:val="single" w:sz="8" w:space="0" w:color="E37222" w:themeColor="accent2"/>
        <w:right w:val="single" w:sz="8" w:space="0" w:color="E3722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722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</w:tcPr>
    </w:tblStylePr>
    <w:tblStylePr w:type="band1Horz">
      <w:tblPr/>
      <w:tcPr>
        <w:tcBorders>
          <w:top w:val="single" w:sz="8" w:space="0" w:color="E37222" w:themeColor="accent2"/>
          <w:left w:val="single" w:sz="8" w:space="0" w:color="E37222" w:themeColor="accent2"/>
          <w:bottom w:val="single" w:sz="8" w:space="0" w:color="E37222" w:themeColor="accent2"/>
          <w:right w:val="single" w:sz="8" w:space="0" w:color="E37222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E161F" w:themeColor="accent3"/>
        <w:left w:val="single" w:sz="8" w:space="0" w:color="4E161F" w:themeColor="accent3"/>
        <w:bottom w:val="single" w:sz="8" w:space="0" w:color="4E161F" w:themeColor="accent3"/>
        <w:right w:val="single" w:sz="8" w:space="0" w:color="4E16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16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</w:tcPr>
    </w:tblStylePr>
    <w:tblStylePr w:type="band1Horz">
      <w:tblPr/>
      <w:tcPr>
        <w:tcBorders>
          <w:top w:val="single" w:sz="8" w:space="0" w:color="4E161F" w:themeColor="accent3"/>
          <w:left w:val="single" w:sz="8" w:space="0" w:color="4E161F" w:themeColor="accent3"/>
          <w:bottom w:val="single" w:sz="8" w:space="0" w:color="4E161F" w:themeColor="accent3"/>
          <w:right w:val="single" w:sz="8" w:space="0" w:color="4E161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5"/>
        <w:left w:val="single" w:sz="8" w:space="0" w:color="FF4040" w:themeColor="accent5"/>
        <w:bottom w:val="single" w:sz="8" w:space="0" w:color="FF4040" w:themeColor="accent5"/>
        <w:right w:val="single" w:sz="8" w:space="0" w:color="FF404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</w:tcPr>
    </w:tblStylePr>
    <w:tblStylePr w:type="band1Horz">
      <w:tblPr/>
      <w:tcPr>
        <w:tcBorders>
          <w:top w:val="single" w:sz="8" w:space="0" w:color="FF4040" w:themeColor="accent5"/>
          <w:left w:val="single" w:sz="8" w:space="0" w:color="FF4040" w:themeColor="accent5"/>
          <w:bottom w:val="single" w:sz="8" w:space="0" w:color="FF4040" w:themeColor="accent5"/>
          <w:right w:val="single" w:sz="8" w:space="0" w:color="FF404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611B26" w:themeColor="accent1" w:themeShade="BF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AD5416" w:themeColor="accent2" w:themeShade="BF"/>
    </w:rPr>
    <w:tblPr>
      <w:tblStyleRowBandSize w:val="1"/>
      <w:tblStyleColBandSize w:val="1"/>
      <w:tblBorders>
        <w:top w:val="single" w:sz="8" w:space="0" w:color="E37222" w:themeColor="accent2"/>
        <w:bottom w:val="single" w:sz="8" w:space="0" w:color="E37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7222" w:themeColor="accent2"/>
          <w:left w:val="nil"/>
          <w:bottom w:val="single" w:sz="8" w:space="0" w:color="E37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7222" w:themeColor="accent2"/>
          <w:left w:val="nil"/>
          <w:bottom w:val="single" w:sz="8" w:space="0" w:color="E37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3A1017" w:themeColor="accent3" w:themeShade="BF"/>
    </w:rPr>
    <w:tblPr>
      <w:tblStyleRowBandSize w:val="1"/>
      <w:tblStyleColBandSize w:val="1"/>
      <w:tblBorders>
        <w:top w:val="single" w:sz="8" w:space="0" w:color="4E161F" w:themeColor="accent3"/>
        <w:bottom w:val="single" w:sz="8" w:space="0" w:color="4E16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61F" w:themeColor="accent3"/>
          <w:left w:val="nil"/>
          <w:bottom w:val="single" w:sz="8" w:space="0" w:color="4E16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161F" w:themeColor="accent3"/>
          <w:left w:val="nil"/>
          <w:bottom w:val="single" w:sz="8" w:space="0" w:color="4E16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AFB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AFB8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8F0000" w:themeColor="accent4" w:themeShade="BF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E0000" w:themeColor="accent5" w:themeShade="BF"/>
    </w:rPr>
    <w:tblPr>
      <w:tblStyleRowBandSize w:val="1"/>
      <w:tblStyleColBandSize w:val="1"/>
      <w:tblBorders>
        <w:top w:val="single" w:sz="8" w:space="0" w:color="FF4040" w:themeColor="accent5"/>
        <w:bottom w:val="single" w:sz="8" w:space="0" w:color="FF404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040" w:themeColor="accent5"/>
          <w:left w:val="nil"/>
          <w:bottom w:val="single" w:sz="8" w:space="0" w:color="FF404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040" w:themeColor="accent5"/>
          <w:left w:val="nil"/>
          <w:bottom w:val="single" w:sz="8" w:space="0" w:color="FF404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F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FCF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spacing w:after="170" w:line="280" w:lineRule="atLeast"/>
      <w:ind w:left="283" w:hanging="283"/>
      <w:contextualSpacing/>
    </w:pPr>
    <w:rPr>
      <w:rFonts w:ascii="Arial" w:hAnsi="Arial"/>
      <w:sz w:val="20"/>
      <w:szCs w:val="20"/>
    </w:rPr>
  </w:style>
  <w:style w:type="paragraph" w:styleId="Liste2">
    <w:name w:val="List 2"/>
    <w:basedOn w:val="Normal"/>
    <w:uiPriority w:val="99"/>
    <w:semiHidden/>
    <w:rsid w:val="00225534"/>
    <w:pPr>
      <w:spacing w:after="170" w:line="280" w:lineRule="atLeast"/>
      <w:ind w:left="566" w:hanging="283"/>
      <w:contextualSpacing/>
    </w:pPr>
    <w:rPr>
      <w:rFonts w:ascii="Arial" w:hAnsi="Arial"/>
      <w:sz w:val="20"/>
      <w:szCs w:val="20"/>
    </w:rPr>
  </w:style>
  <w:style w:type="paragraph" w:styleId="Liste3">
    <w:name w:val="List 3"/>
    <w:basedOn w:val="Normal"/>
    <w:uiPriority w:val="99"/>
    <w:semiHidden/>
    <w:rsid w:val="00225534"/>
    <w:pPr>
      <w:spacing w:after="170" w:line="280" w:lineRule="atLeast"/>
      <w:ind w:left="849" w:hanging="283"/>
      <w:contextualSpacing/>
    </w:pPr>
    <w:rPr>
      <w:rFonts w:ascii="Arial" w:hAnsi="Arial"/>
      <w:sz w:val="20"/>
      <w:szCs w:val="20"/>
    </w:rPr>
  </w:style>
  <w:style w:type="paragraph" w:styleId="Liste4">
    <w:name w:val="List 4"/>
    <w:basedOn w:val="Normal"/>
    <w:uiPriority w:val="99"/>
    <w:semiHidden/>
    <w:rsid w:val="00225534"/>
    <w:pPr>
      <w:spacing w:after="170" w:line="280" w:lineRule="atLeast"/>
      <w:ind w:left="1132" w:hanging="283"/>
      <w:contextualSpacing/>
    </w:pPr>
    <w:rPr>
      <w:rFonts w:ascii="Arial" w:hAnsi="Arial"/>
      <w:sz w:val="20"/>
      <w:szCs w:val="20"/>
    </w:rPr>
  </w:style>
  <w:style w:type="paragraph" w:styleId="Liste5">
    <w:name w:val="List 5"/>
    <w:basedOn w:val="Normal"/>
    <w:uiPriority w:val="99"/>
    <w:semiHidden/>
    <w:rsid w:val="00225534"/>
    <w:pPr>
      <w:spacing w:after="170" w:line="280" w:lineRule="atLeast"/>
      <w:ind w:left="1415" w:hanging="283"/>
      <w:contextualSpacing/>
    </w:pPr>
    <w:rPr>
      <w:rFonts w:ascii="Arial" w:hAnsi="Arial"/>
      <w:sz w:val="20"/>
      <w:szCs w:val="20"/>
    </w:rPr>
  </w:style>
  <w:style w:type="paragraph" w:styleId="Opstilling-punkttegn">
    <w:name w:val="List Bullet"/>
    <w:basedOn w:val="Normal"/>
    <w:uiPriority w:val="2"/>
    <w:qFormat/>
    <w:rsid w:val="002A4AE7"/>
    <w:pPr>
      <w:numPr>
        <w:numId w:val="17"/>
      </w:numPr>
      <w:spacing w:before="120" w:after="0" w:line="280" w:lineRule="atLeast"/>
      <w:contextualSpacing/>
    </w:pPr>
    <w:rPr>
      <w:rFonts w:ascii="Arial" w:hAnsi="Arial"/>
      <w:sz w:val="20"/>
      <w:szCs w:val="20"/>
    </w:r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spacing w:after="170" w:line="280" w:lineRule="atLeast"/>
      <w:contextualSpacing/>
    </w:pPr>
    <w:rPr>
      <w:rFonts w:ascii="Arial" w:hAnsi="Arial"/>
      <w:sz w:val="20"/>
      <w:szCs w:val="20"/>
    </w:r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spacing w:after="170" w:line="280" w:lineRule="atLeast"/>
      <w:contextualSpacing/>
    </w:pPr>
    <w:rPr>
      <w:rFonts w:ascii="Arial" w:hAnsi="Arial"/>
      <w:sz w:val="20"/>
      <w:szCs w:val="20"/>
    </w:r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spacing w:after="170" w:line="280" w:lineRule="atLeast"/>
      <w:contextualSpacing/>
    </w:pPr>
    <w:rPr>
      <w:rFonts w:ascii="Arial" w:hAnsi="Arial"/>
      <w:sz w:val="20"/>
      <w:szCs w:val="20"/>
    </w:r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spacing w:after="170" w:line="280" w:lineRule="atLeast"/>
      <w:contextualSpacing/>
    </w:pPr>
    <w:rPr>
      <w:rFonts w:ascii="Arial" w:hAnsi="Arial"/>
      <w:sz w:val="20"/>
      <w:szCs w:val="20"/>
    </w:rPr>
  </w:style>
  <w:style w:type="paragraph" w:styleId="Opstilling-forts">
    <w:name w:val="List Continue"/>
    <w:basedOn w:val="Normal"/>
    <w:uiPriority w:val="99"/>
    <w:semiHidden/>
    <w:rsid w:val="00225534"/>
    <w:pPr>
      <w:spacing w:after="120" w:line="280" w:lineRule="atLeast"/>
      <w:ind w:left="283"/>
      <w:contextualSpacing/>
    </w:pPr>
    <w:rPr>
      <w:rFonts w:ascii="Arial" w:hAnsi="Arial"/>
      <w:sz w:val="20"/>
      <w:szCs w:val="20"/>
    </w:rPr>
  </w:style>
  <w:style w:type="paragraph" w:styleId="Opstilling-forts2">
    <w:name w:val="List Continue 2"/>
    <w:basedOn w:val="Normal"/>
    <w:uiPriority w:val="99"/>
    <w:semiHidden/>
    <w:rsid w:val="00225534"/>
    <w:pPr>
      <w:spacing w:after="120" w:line="280" w:lineRule="atLeast"/>
      <w:ind w:left="566"/>
      <w:contextualSpacing/>
    </w:pPr>
    <w:rPr>
      <w:rFonts w:ascii="Arial" w:hAnsi="Arial"/>
      <w:sz w:val="20"/>
      <w:szCs w:val="20"/>
    </w:rPr>
  </w:style>
  <w:style w:type="paragraph" w:styleId="Opstilling-forts3">
    <w:name w:val="List Continue 3"/>
    <w:basedOn w:val="Normal"/>
    <w:uiPriority w:val="99"/>
    <w:semiHidden/>
    <w:rsid w:val="00225534"/>
    <w:pPr>
      <w:spacing w:after="120" w:line="280" w:lineRule="atLeast"/>
      <w:ind w:left="849"/>
      <w:contextualSpacing/>
    </w:pPr>
    <w:rPr>
      <w:rFonts w:ascii="Arial" w:hAnsi="Arial"/>
      <w:sz w:val="20"/>
      <w:szCs w:val="20"/>
    </w:rPr>
  </w:style>
  <w:style w:type="paragraph" w:styleId="Opstilling-forts4">
    <w:name w:val="List Continue 4"/>
    <w:basedOn w:val="Normal"/>
    <w:uiPriority w:val="99"/>
    <w:semiHidden/>
    <w:rsid w:val="00225534"/>
    <w:pPr>
      <w:spacing w:after="120" w:line="280" w:lineRule="atLeast"/>
      <w:ind w:left="1132"/>
      <w:contextualSpacing/>
    </w:pPr>
    <w:rPr>
      <w:rFonts w:ascii="Arial" w:hAnsi="Arial"/>
      <w:sz w:val="20"/>
      <w:szCs w:val="20"/>
    </w:rPr>
  </w:style>
  <w:style w:type="paragraph" w:styleId="Opstilling-forts5">
    <w:name w:val="List Continue 5"/>
    <w:basedOn w:val="Normal"/>
    <w:uiPriority w:val="99"/>
    <w:semiHidden/>
    <w:rsid w:val="00225534"/>
    <w:pPr>
      <w:spacing w:after="120" w:line="280" w:lineRule="atLeast"/>
      <w:ind w:left="1415"/>
      <w:contextualSpacing/>
    </w:pPr>
    <w:rPr>
      <w:rFonts w:ascii="Arial" w:hAnsi="Arial"/>
      <w:sz w:val="20"/>
      <w:szCs w:val="20"/>
    </w:rPr>
  </w:style>
  <w:style w:type="paragraph" w:styleId="Opstilling-talellerbogst">
    <w:name w:val="List Number"/>
    <w:basedOn w:val="Normal"/>
    <w:uiPriority w:val="2"/>
    <w:qFormat/>
    <w:rsid w:val="002A4AE7"/>
    <w:pPr>
      <w:numPr>
        <w:numId w:val="18"/>
      </w:numPr>
      <w:spacing w:before="120" w:after="0" w:line="280" w:lineRule="atLeast"/>
      <w:contextualSpacing/>
    </w:pPr>
    <w:rPr>
      <w:rFonts w:ascii="Arial" w:hAnsi="Arial"/>
      <w:sz w:val="20"/>
      <w:szCs w:val="20"/>
    </w:r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spacing w:after="170" w:line="280" w:lineRule="atLeast"/>
      <w:contextualSpacing/>
    </w:pPr>
    <w:rPr>
      <w:rFonts w:ascii="Arial" w:hAnsi="Arial"/>
      <w:sz w:val="20"/>
      <w:szCs w:val="20"/>
    </w:r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spacing w:after="170" w:line="280" w:lineRule="atLeast"/>
      <w:contextualSpacing/>
    </w:pPr>
    <w:rPr>
      <w:rFonts w:ascii="Arial" w:hAnsi="Arial"/>
      <w:sz w:val="20"/>
      <w:szCs w:val="20"/>
    </w:r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spacing w:after="170" w:line="280" w:lineRule="atLeast"/>
      <w:contextualSpacing/>
    </w:pPr>
    <w:rPr>
      <w:rFonts w:ascii="Arial" w:hAnsi="Arial"/>
      <w:sz w:val="20"/>
      <w:szCs w:val="20"/>
    </w:r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spacing w:after="170" w:line="280" w:lineRule="atLeast"/>
      <w:contextualSpacing/>
    </w:pPr>
    <w:rPr>
      <w:rFonts w:ascii="Arial" w:hAnsi="Arial"/>
      <w:sz w:val="20"/>
      <w:szCs w:val="20"/>
    </w:rPr>
  </w:style>
  <w:style w:type="paragraph" w:styleId="Listeafsnit">
    <w:name w:val="List Paragraph"/>
    <w:basedOn w:val="Normal"/>
    <w:uiPriority w:val="34"/>
    <w:qFormat/>
    <w:rsid w:val="00225534"/>
    <w:pPr>
      <w:spacing w:after="170" w:line="280" w:lineRule="atLeast"/>
      <w:ind w:left="720"/>
      <w:contextualSpacing/>
    </w:pPr>
    <w:rPr>
      <w:rFonts w:ascii="Arial" w:hAnsi="Arial"/>
      <w:sz w:val="20"/>
      <w:szCs w:val="20"/>
    </w:r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5364D" w:themeColor="accent1" w:themeTint="BF"/>
        <w:left w:val="single" w:sz="8" w:space="0" w:color="C5364D" w:themeColor="accent1" w:themeTint="BF"/>
        <w:bottom w:val="single" w:sz="8" w:space="0" w:color="C5364D" w:themeColor="accent1" w:themeTint="BF"/>
        <w:right w:val="single" w:sz="8" w:space="0" w:color="C5364D" w:themeColor="accent1" w:themeTint="BF"/>
        <w:insideH w:val="single" w:sz="8" w:space="0" w:color="C5364D" w:themeColor="accent1" w:themeTint="BF"/>
        <w:insideV w:val="single" w:sz="8" w:space="0" w:color="C5364D" w:themeColor="accent1" w:themeTint="BF"/>
      </w:tblBorders>
    </w:tblPr>
    <w:tcPr>
      <w:shd w:val="clear" w:color="auto" w:fill="ECBC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364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7888" w:themeFill="accent1" w:themeFillTint="7F"/>
      </w:tcPr>
    </w:tblStylePr>
    <w:tblStylePr w:type="band1Horz">
      <w:tblPr/>
      <w:tcPr>
        <w:shd w:val="clear" w:color="auto" w:fill="D9788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A9459" w:themeColor="accent2" w:themeTint="BF"/>
        <w:left w:val="single" w:sz="8" w:space="0" w:color="EA9459" w:themeColor="accent2" w:themeTint="BF"/>
        <w:bottom w:val="single" w:sz="8" w:space="0" w:color="EA9459" w:themeColor="accent2" w:themeTint="BF"/>
        <w:right w:val="single" w:sz="8" w:space="0" w:color="EA9459" w:themeColor="accent2" w:themeTint="BF"/>
        <w:insideH w:val="single" w:sz="8" w:space="0" w:color="EA9459" w:themeColor="accent2" w:themeTint="BF"/>
        <w:insideV w:val="single" w:sz="8" w:space="0" w:color="EA9459" w:themeColor="accent2" w:themeTint="BF"/>
      </w:tblBorders>
    </w:tblPr>
    <w:tcPr>
      <w:shd w:val="clear" w:color="auto" w:fill="F8DB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4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890" w:themeFill="accent2" w:themeFillTint="7F"/>
      </w:tcPr>
    </w:tblStylePr>
    <w:tblStylePr w:type="band1Horz">
      <w:tblPr/>
      <w:tcPr>
        <w:shd w:val="clear" w:color="auto" w:fill="F1B89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9E2C3E" w:themeColor="accent3" w:themeTint="BF"/>
        <w:left w:val="single" w:sz="8" w:space="0" w:color="9E2C3E" w:themeColor="accent3" w:themeTint="BF"/>
        <w:bottom w:val="single" w:sz="8" w:space="0" w:color="9E2C3E" w:themeColor="accent3" w:themeTint="BF"/>
        <w:right w:val="single" w:sz="8" w:space="0" w:color="9E2C3E" w:themeColor="accent3" w:themeTint="BF"/>
        <w:insideH w:val="single" w:sz="8" w:space="0" w:color="9E2C3E" w:themeColor="accent3" w:themeTint="BF"/>
        <w:insideV w:val="single" w:sz="8" w:space="0" w:color="9E2C3E" w:themeColor="accent3" w:themeTint="BF"/>
      </w:tblBorders>
    </w:tblPr>
    <w:tcPr>
      <w:shd w:val="clear" w:color="auto" w:fill="E8AFB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2C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5F71" w:themeFill="accent3" w:themeFillTint="7F"/>
      </w:tcPr>
    </w:tblStylePr>
    <w:tblStylePr w:type="band1Horz">
      <w:tblPr/>
      <w:tcPr>
        <w:shd w:val="clear" w:color="auto" w:fill="D25F71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  <w:insideV w:val="single" w:sz="8" w:space="0" w:color="FF1010" w:themeColor="accent4" w:themeTint="BF"/>
      </w:tblBorders>
    </w:tblPr>
    <w:tcPr>
      <w:shd w:val="clear" w:color="auto" w:fill="FFB0B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4" w:themeFillTint="7F"/>
      </w:tcPr>
    </w:tblStylePr>
    <w:tblStylePr w:type="band1Horz">
      <w:tblPr/>
      <w:tcPr>
        <w:shd w:val="clear" w:color="auto" w:fill="FF606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6F6F" w:themeColor="accent5" w:themeTint="BF"/>
        <w:left w:val="single" w:sz="8" w:space="0" w:color="FF6F6F" w:themeColor="accent5" w:themeTint="BF"/>
        <w:bottom w:val="single" w:sz="8" w:space="0" w:color="FF6F6F" w:themeColor="accent5" w:themeTint="BF"/>
        <w:right w:val="single" w:sz="8" w:space="0" w:color="FF6F6F" w:themeColor="accent5" w:themeTint="BF"/>
        <w:insideH w:val="single" w:sz="8" w:space="0" w:color="FF6F6F" w:themeColor="accent5" w:themeTint="BF"/>
        <w:insideV w:val="single" w:sz="8" w:space="0" w:color="FF6F6F" w:themeColor="accent5" w:themeTint="BF"/>
      </w:tblBorders>
    </w:tblPr>
    <w:tcPr>
      <w:shd w:val="clear" w:color="auto" w:fill="FFCF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F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F9F" w:themeFill="accent5" w:themeFillTint="7F"/>
      </w:tcPr>
    </w:tblStylePr>
    <w:tblStylePr w:type="band1Horz">
      <w:tblPr/>
      <w:tcPr>
        <w:shd w:val="clear" w:color="auto" w:fill="FF9F9F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  <w:insideH w:val="single" w:sz="8" w:space="0" w:color="822433" w:themeColor="accent1"/>
        <w:insideV w:val="single" w:sz="8" w:space="0" w:color="822433" w:themeColor="accent1"/>
      </w:tblBorders>
    </w:tblPr>
    <w:tcPr>
      <w:shd w:val="clear" w:color="auto" w:fill="ECBC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E4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8CF" w:themeFill="accent1" w:themeFillTint="33"/>
      </w:tcPr>
    </w:tblStylePr>
    <w:tblStylePr w:type="band1Vert">
      <w:tblPr/>
      <w:tcPr>
        <w:shd w:val="clear" w:color="auto" w:fill="D97888" w:themeFill="accent1" w:themeFillTint="7F"/>
      </w:tcPr>
    </w:tblStylePr>
    <w:tblStylePr w:type="band1Horz">
      <w:tblPr/>
      <w:tcPr>
        <w:tcBorders>
          <w:insideH w:val="single" w:sz="6" w:space="0" w:color="822433" w:themeColor="accent1"/>
          <w:insideV w:val="single" w:sz="6" w:space="0" w:color="822433" w:themeColor="accent1"/>
        </w:tcBorders>
        <w:shd w:val="clear" w:color="auto" w:fill="D978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7222" w:themeColor="accent2"/>
        <w:left w:val="single" w:sz="8" w:space="0" w:color="E37222" w:themeColor="accent2"/>
        <w:bottom w:val="single" w:sz="8" w:space="0" w:color="E37222" w:themeColor="accent2"/>
        <w:right w:val="single" w:sz="8" w:space="0" w:color="E37222" w:themeColor="accent2"/>
        <w:insideH w:val="single" w:sz="8" w:space="0" w:color="E37222" w:themeColor="accent2"/>
        <w:insideV w:val="single" w:sz="8" w:space="0" w:color="E37222" w:themeColor="accent2"/>
      </w:tblBorders>
    </w:tblPr>
    <w:tcPr>
      <w:shd w:val="clear" w:color="auto" w:fill="F8DB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2D2" w:themeFill="accent2" w:themeFillTint="33"/>
      </w:tcPr>
    </w:tblStylePr>
    <w:tblStylePr w:type="band1Vert">
      <w:tblPr/>
      <w:tcPr>
        <w:shd w:val="clear" w:color="auto" w:fill="F1B890" w:themeFill="accent2" w:themeFillTint="7F"/>
      </w:tcPr>
    </w:tblStylePr>
    <w:tblStylePr w:type="band1Horz">
      <w:tblPr/>
      <w:tcPr>
        <w:tcBorders>
          <w:insideH w:val="single" w:sz="6" w:space="0" w:color="E37222" w:themeColor="accent2"/>
          <w:insideV w:val="single" w:sz="6" w:space="0" w:color="E37222" w:themeColor="accent2"/>
        </w:tcBorders>
        <w:shd w:val="clear" w:color="auto" w:fill="F1B8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161F" w:themeColor="accent3"/>
        <w:left w:val="single" w:sz="8" w:space="0" w:color="4E161F" w:themeColor="accent3"/>
        <w:bottom w:val="single" w:sz="8" w:space="0" w:color="4E161F" w:themeColor="accent3"/>
        <w:right w:val="single" w:sz="8" w:space="0" w:color="4E161F" w:themeColor="accent3"/>
        <w:insideH w:val="single" w:sz="8" w:space="0" w:color="4E161F" w:themeColor="accent3"/>
        <w:insideV w:val="single" w:sz="8" w:space="0" w:color="4E161F" w:themeColor="accent3"/>
      </w:tblBorders>
    </w:tblPr>
    <w:tcPr>
      <w:shd w:val="clear" w:color="auto" w:fill="E8AFB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DF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FC6" w:themeFill="accent3" w:themeFillTint="33"/>
      </w:tcPr>
    </w:tblStylePr>
    <w:tblStylePr w:type="band1Vert">
      <w:tblPr/>
      <w:tcPr>
        <w:shd w:val="clear" w:color="auto" w:fill="D25F71" w:themeFill="accent3" w:themeFillTint="7F"/>
      </w:tcPr>
    </w:tblStylePr>
    <w:tblStylePr w:type="band1Horz">
      <w:tblPr/>
      <w:tcPr>
        <w:tcBorders>
          <w:insideH w:val="single" w:sz="6" w:space="0" w:color="4E161F" w:themeColor="accent3"/>
          <w:insideV w:val="single" w:sz="6" w:space="0" w:color="4E161F" w:themeColor="accent3"/>
        </w:tcBorders>
        <w:shd w:val="clear" w:color="auto" w:fill="D25F7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cPr>
      <w:shd w:val="clear" w:color="auto" w:fill="FFB0B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4" w:themeFillTint="33"/>
      </w:tcPr>
    </w:tblStylePr>
    <w:tblStylePr w:type="band1Vert">
      <w:tblPr/>
      <w:tcPr>
        <w:shd w:val="clear" w:color="auto" w:fill="FF6060" w:themeFill="accent4" w:themeFillTint="7F"/>
      </w:tcPr>
    </w:tblStylePr>
    <w:tblStylePr w:type="band1Horz">
      <w:tblPr/>
      <w:tcPr>
        <w:tcBorders>
          <w:insideH w:val="single" w:sz="6" w:space="0" w:color="C00000" w:themeColor="accent4"/>
          <w:insideV w:val="single" w:sz="6" w:space="0" w:color="C00000" w:themeColor="accent4"/>
        </w:tcBorders>
        <w:shd w:val="clear" w:color="auto" w:fill="FF606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040" w:themeColor="accent5"/>
        <w:left w:val="single" w:sz="8" w:space="0" w:color="FF4040" w:themeColor="accent5"/>
        <w:bottom w:val="single" w:sz="8" w:space="0" w:color="FF4040" w:themeColor="accent5"/>
        <w:right w:val="single" w:sz="8" w:space="0" w:color="FF4040" w:themeColor="accent5"/>
        <w:insideH w:val="single" w:sz="8" w:space="0" w:color="FF4040" w:themeColor="accent5"/>
        <w:insideV w:val="single" w:sz="8" w:space="0" w:color="FF4040" w:themeColor="accent5"/>
      </w:tblBorders>
    </w:tblPr>
    <w:tcPr>
      <w:shd w:val="clear" w:color="auto" w:fill="FFCF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8" w:themeFill="accent5" w:themeFillTint="33"/>
      </w:tcPr>
    </w:tblStylePr>
    <w:tblStylePr w:type="band1Vert">
      <w:tblPr/>
      <w:tcPr>
        <w:shd w:val="clear" w:color="auto" w:fill="FF9F9F" w:themeFill="accent5" w:themeFillTint="7F"/>
      </w:tcPr>
    </w:tblStylePr>
    <w:tblStylePr w:type="band1Horz">
      <w:tblPr/>
      <w:tcPr>
        <w:tcBorders>
          <w:insideH w:val="single" w:sz="6" w:space="0" w:color="FF4040" w:themeColor="accent5"/>
          <w:insideV w:val="single" w:sz="6" w:space="0" w:color="FF4040" w:themeColor="accent5"/>
        </w:tcBorders>
        <w:shd w:val="clear" w:color="auto" w:fill="FF9F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BC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2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2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78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788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B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722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722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722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722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B8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B89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AFB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6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16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16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16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5F7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5F71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F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04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04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04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04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F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F9F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2433" w:themeColor="accen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shd w:val="clear" w:color="auto" w:fill="ECBCC3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7222" w:themeColor="accent2"/>
        <w:bottom w:val="single" w:sz="8" w:space="0" w:color="E3722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7222" w:themeColor="accent2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E37222" w:themeColor="accent2"/>
          <w:bottom w:val="single" w:sz="8" w:space="0" w:color="E372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7222" w:themeColor="accent2"/>
          <w:bottom w:val="single" w:sz="8" w:space="0" w:color="E37222" w:themeColor="accent2"/>
        </w:tcBorders>
      </w:tcPr>
    </w:tblStylePr>
    <w:tblStylePr w:type="band1Vert">
      <w:tblPr/>
      <w:tcPr>
        <w:shd w:val="clear" w:color="auto" w:fill="F8DBC8" w:themeFill="accent2" w:themeFillTint="3F"/>
      </w:tcPr>
    </w:tblStylePr>
    <w:tblStylePr w:type="band1Horz">
      <w:tblPr/>
      <w:tcPr>
        <w:shd w:val="clear" w:color="auto" w:fill="F8DBC8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161F" w:themeColor="accent3"/>
        <w:bottom w:val="single" w:sz="8" w:space="0" w:color="4E16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161F" w:themeColor="accent3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4E161F" w:themeColor="accent3"/>
          <w:bottom w:val="single" w:sz="8" w:space="0" w:color="4E16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161F" w:themeColor="accent3"/>
          <w:bottom w:val="single" w:sz="8" w:space="0" w:color="4E161F" w:themeColor="accent3"/>
        </w:tcBorders>
      </w:tcPr>
    </w:tblStylePr>
    <w:tblStylePr w:type="band1Vert">
      <w:tblPr/>
      <w:tcPr>
        <w:shd w:val="clear" w:color="auto" w:fill="E8AFB8" w:themeFill="accent3" w:themeFillTint="3F"/>
      </w:tcPr>
    </w:tblStylePr>
    <w:tblStylePr w:type="band1Horz">
      <w:tblPr/>
      <w:tcPr>
        <w:shd w:val="clear" w:color="auto" w:fill="E8AFB8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4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C00000" w:themeColor="accent4"/>
          <w:bottom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4"/>
          <w:bottom w:val="single" w:sz="8" w:space="0" w:color="C00000" w:themeColor="accent4"/>
        </w:tcBorders>
      </w:tc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shd w:val="clear" w:color="auto" w:fill="FFB0B0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4040" w:themeColor="accent5"/>
        <w:bottom w:val="single" w:sz="8" w:space="0" w:color="FF404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040" w:themeColor="accent5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FF4040" w:themeColor="accent5"/>
          <w:bottom w:val="single" w:sz="8" w:space="0" w:color="FF4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040" w:themeColor="accent5"/>
          <w:bottom w:val="single" w:sz="8" w:space="0" w:color="FF4040" w:themeColor="accent5"/>
        </w:tcBorders>
      </w:tcPr>
    </w:tblStylePr>
    <w:tblStylePr w:type="band1Vert">
      <w:tblPr/>
      <w:tcPr>
        <w:shd w:val="clear" w:color="auto" w:fill="FFCFCF" w:themeFill="accent5" w:themeFillTint="3F"/>
      </w:tcPr>
    </w:tblStylePr>
    <w:tblStylePr w:type="band1Horz">
      <w:tblPr/>
      <w:tcPr>
        <w:shd w:val="clear" w:color="auto" w:fill="FFCFCF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2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2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2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2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BC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7222" w:themeColor="accent2"/>
        <w:left w:val="single" w:sz="8" w:space="0" w:color="E37222" w:themeColor="accent2"/>
        <w:bottom w:val="single" w:sz="8" w:space="0" w:color="E37222" w:themeColor="accent2"/>
        <w:right w:val="single" w:sz="8" w:space="0" w:color="E3722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722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722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722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B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B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161F" w:themeColor="accent3"/>
        <w:left w:val="single" w:sz="8" w:space="0" w:color="4E161F" w:themeColor="accent3"/>
        <w:bottom w:val="single" w:sz="8" w:space="0" w:color="4E161F" w:themeColor="accent3"/>
        <w:right w:val="single" w:sz="8" w:space="0" w:color="4E16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16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161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16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16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AFB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AFB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040" w:themeColor="accent5"/>
        <w:left w:val="single" w:sz="8" w:space="0" w:color="FF4040" w:themeColor="accent5"/>
        <w:bottom w:val="single" w:sz="8" w:space="0" w:color="FF4040" w:themeColor="accent5"/>
        <w:right w:val="single" w:sz="8" w:space="0" w:color="FF404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04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404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04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04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F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F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5364D" w:themeColor="accent1" w:themeTint="BF"/>
        <w:left w:val="single" w:sz="8" w:space="0" w:color="C5364D" w:themeColor="accent1" w:themeTint="BF"/>
        <w:bottom w:val="single" w:sz="8" w:space="0" w:color="C5364D" w:themeColor="accent1" w:themeTint="BF"/>
        <w:right w:val="single" w:sz="8" w:space="0" w:color="C5364D" w:themeColor="accent1" w:themeTint="BF"/>
        <w:insideH w:val="single" w:sz="8" w:space="0" w:color="C5364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C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A9459" w:themeColor="accent2" w:themeTint="BF"/>
        <w:left w:val="single" w:sz="8" w:space="0" w:color="EA9459" w:themeColor="accent2" w:themeTint="BF"/>
        <w:bottom w:val="single" w:sz="8" w:space="0" w:color="EA9459" w:themeColor="accent2" w:themeTint="BF"/>
        <w:right w:val="single" w:sz="8" w:space="0" w:color="EA9459" w:themeColor="accent2" w:themeTint="BF"/>
        <w:insideH w:val="single" w:sz="8" w:space="0" w:color="EA94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9459" w:themeColor="accent2" w:themeTint="BF"/>
          <w:left w:val="single" w:sz="8" w:space="0" w:color="EA9459" w:themeColor="accent2" w:themeTint="BF"/>
          <w:bottom w:val="single" w:sz="8" w:space="0" w:color="EA9459" w:themeColor="accent2" w:themeTint="BF"/>
          <w:right w:val="single" w:sz="8" w:space="0" w:color="EA9459" w:themeColor="accent2" w:themeTint="BF"/>
          <w:insideH w:val="nil"/>
          <w:insideV w:val="nil"/>
        </w:tcBorders>
        <w:shd w:val="clear" w:color="auto" w:fill="E3722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9459" w:themeColor="accent2" w:themeTint="BF"/>
          <w:left w:val="single" w:sz="8" w:space="0" w:color="EA9459" w:themeColor="accent2" w:themeTint="BF"/>
          <w:bottom w:val="single" w:sz="8" w:space="0" w:color="EA9459" w:themeColor="accent2" w:themeTint="BF"/>
          <w:right w:val="single" w:sz="8" w:space="0" w:color="EA94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B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9E2C3E" w:themeColor="accent3" w:themeTint="BF"/>
        <w:left w:val="single" w:sz="8" w:space="0" w:color="9E2C3E" w:themeColor="accent3" w:themeTint="BF"/>
        <w:bottom w:val="single" w:sz="8" w:space="0" w:color="9E2C3E" w:themeColor="accent3" w:themeTint="BF"/>
        <w:right w:val="single" w:sz="8" w:space="0" w:color="9E2C3E" w:themeColor="accent3" w:themeTint="BF"/>
        <w:insideH w:val="single" w:sz="8" w:space="0" w:color="9E2C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2C3E" w:themeColor="accent3" w:themeTint="BF"/>
          <w:left w:val="single" w:sz="8" w:space="0" w:color="9E2C3E" w:themeColor="accent3" w:themeTint="BF"/>
          <w:bottom w:val="single" w:sz="8" w:space="0" w:color="9E2C3E" w:themeColor="accent3" w:themeTint="BF"/>
          <w:right w:val="single" w:sz="8" w:space="0" w:color="9E2C3E" w:themeColor="accent3" w:themeTint="BF"/>
          <w:insideH w:val="nil"/>
          <w:insideV w:val="nil"/>
        </w:tcBorders>
        <w:shd w:val="clear" w:color="auto" w:fill="4E16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C3E" w:themeColor="accent3" w:themeTint="BF"/>
          <w:left w:val="single" w:sz="8" w:space="0" w:color="9E2C3E" w:themeColor="accent3" w:themeTint="BF"/>
          <w:bottom w:val="single" w:sz="8" w:space="0" w:color="9E2C3E" w:themeColor="accent3" w:themeTint="BF"/>
          <w:right w:val="single" w:sz="8" w:space="0" w:color="9E2C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AFB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AFB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6F6F" w:themeColor="accent5" w:themeTint="BF"/>
        <w:left w:val="single" w:sz="8" w:space="0" w:color="FF6F6F" w:themeColor="accent5" w:themeTint="BF"/>
        <w:bottom w:val="single" w:sz="8" w:space="0" w:color="FF6F6F" w:themeColor="accent5" w:themeTint="BF"/>
        <w:right w:val="single" w:sz="8" w:space="0" w:color="FF6F6F" w:themeColor="accent5" w:themeTint="BF"/>
        <w:insideH w:val="single" w:sz="8" w:space="0" w:color="FF6F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F6F" w:themeColor="accent5" w:themeTint="BF"/>
          <w:left w:val="single" w:sz="8" w:space="0" w:color="FF6F6F" w:themeColor="accent5" w:themeTint="BF"/>
          <w:bottom w:val="single" w:sz="8" w:space="0" w:color="FF6F6F" w:themeColor="accent5" w:themeTint="BF"/>
          <w:right w:val="single" w:sz="8" w:space="0" w:color="FF6F6F" w:themeColor="accent5" w:themeTint="BF"/>
          <w:insideH w:val="nil"/>
          <w:insideV w:val="nil"/>
        </w:tcBorders>
        <w:shd w:val="clear" w:color="auto" w:fill="FF4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F6F" w:themeColor="accent5" w:themeTint="BF"/>
          <w:left w:val="single" w:sz="8" w:space="0" w:color="FF6F6F" w:themeColor="accent5" w:themeTint="BF"/>
          <w:bottom w:val="single" w:sz="8" w:space="0" w:color="FF6F6F" w:themeColor="accent5" w:themeTint="BF"/>
          <w:right w:val="single" w:sz="8" w:space="0" w:color="FF6F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F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2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722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722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722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6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16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16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04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04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04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rsid w:val="001228B0"/>
    <w:pPr>
      <w:spacing w:after="170" w:line="280" w:lineRule="atLeast"/>
      <w:ind w:left="1134"/>
    </w:pPr>
    <w:rPr>
      <w:rFonts w:ascii="Arial" w:hAnsi="Arial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1228B0"/>
    <w:rPr>
      <w:color w:val="auto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19"/>
    <w:semiHidden/>
    <w:rsid w:val="001228B0"/>
    <w:pPr>
      <w:spacing w:after="170" w:line="340" w:lineRule="atLeast"/>
      <w:ind w:left="397" w:right="284"/>
    </w:pPr>
    <w:rPr>
      <w:rFonts w:ascii="Arial" w:hAnsi="Arial"/>
      <w:i/>
      <w:iCs/>
      <w:color w:val="000000" w:themeColor="text1"/>
      <w:sz w:val="28"/>
      <w:szCs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242A77"/>
    <w:rPr>
      <w:rFonts w:ascii="Arial" w:eastAsiaTheme="minorHAnsi" w:hAnsi="Arial" w:cstheme="minorBidi"/>
      <w:i/>
      <w:iCs/>
      <w:color w:val="000000" w:themeColor="text1"/>
      <w:sz w:val="28"/>
      <w:lang w:eastAsia="en-US"/>
    </w:rPr>
  </w:style>
  <w:style w:type="paragraph" w:styleId="Starthilsen">
    <w:name w:val="Salutation"/>
    <w:basedOn w:val="Normal"/>
    <w:next w:val="Normal"/>
    <w:link w:val="StarthilsenTegn"/>
    <w:uiPriority w:val="99"/>
    <w:rsid w:val="00C751EE"/>
    <w:pPr>
      <w:keepNext/>
      <w:keepLines/>
      <w:spacing w:after="0" w:line="280" w:lineRule="atLeast"/>
    </w:pPr>
    <w:rPr>
      <w:rFonts w:ascii="Arial" w:hAnsi="Arial"/>
      <w:sz w:val="20"/>
      <w:szCs w:val="20"/>
    </w:rPr>
  </w:style>
  <w:style w:type="character" w:customStyle="1" w:styleId="StarthilsenTegn">
    <w:name w:val="Starthilsen Tegn"/>
    <w:basedOn w:val="Standardskrifttypeiafsnit"/>
    <w:link w:val="Starthilsen"/>
    <w:uiPriority w:val="99"/>
    <w:rsid w:val="00C751EE"/>
    <w:rPr>
      <w:rFonts w:ascii="Arial" w:eastAsiaTheme="minorHAnsi" w:hAnsi="Arial" w:cstheme="minorBidi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rsid w:val="001228B0"/>
    <w:pPr>
      <w:spacing w:after="170" w:line="240" w:lineRule="auto"/>
      <w:ind w:left="4252"/>
    </w:pPr>
    <w:rPr>
      <w:rFonts w:ascii="Arial" w:hAnsi="Arial"/>
      <w:sz w:val="20"/>
      <w:szCs w:val="20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228B0"/>
    <w:rPr>
      <w:rFonts w:ascii="Arial" w:eastAsiaTheme="minorHAnsi" w:hAnsi="Arial" w:cstheme="minorBidi"/>
      <w:lang w:eastAsia="en-US"/>
    </w:rPr>
  </w:style>
  <w:style w:type="character" w:styleId="Strk">
    <w:name w:val="Strong"/>
    <w:basedOn w:val="Standardskrifttypeiafsnit"/>
    <w:uiPriority w:val="19"/>
    <w:semiHidden/>
    <w:rsid w:val="001228B0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1228B0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color w:val="000000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5C5EB5"/>
    <w:rPr>
      <w:rFonts w:ascii="Arial" w:eastAsiaTheme="majorEastAsia" w:hAnsi="Arial" w:cstheme="majorBidi"/>
      <w:b/>
      <w:iCs/>
      <w:color w:val="000000"/>
      <w:sz w:val="36"/>
      <w:szCs w:val="24"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1228B0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10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paragraph" w:styleId="Listeoverfigurer">
    <w:name w:val="table of figures"/>
    <w:basedOn w:val="Normal"/>
    <w:next w:val="Normal"/>
    <w:uiPriority w:val="10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9"/>
    <w:semiHidden/>
    <w:rsid w:val="001228B0"/>
    <w:pPr>
      <w:spacing w:before="500" w:after="500" w:line="500" w:lineRule="atLeast"/>
      <w:contextualSpacing/>
    </w:pPr>
    <w:rPr>
      <w:rFonts w:ascii="Arial" w:eastAsiaTheme="majorEastAsia" w:hAnsi="Arial" w:cstheme="majorBidi"/>
      <w:b/>
      <w:color w:val="000000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5C5EB5"/>
    <w:rPr>
      <w:rFonts w:ascii="Arial" w:eastAsiaTheme="majorEastAsia" w:hAnsi="Arial" w:cstheme="majorBidi"/>
      <w:b/>
      <w:color w:val="000000"/>
      <w:kern w:val="28"/>
      <w:sz w:val="40"/>
      <w:szCs w:val="52"/>
      <w:lang w:eastAsia="en-US"/>
    </w:rPr>
  </w:style>
  <w:style w:type="paragraph" w:styleId="Citatoverskrift">
    <w:name w:val="toa heading"/>
    <w:basedOn w:val="Normal"/>
    <w:next w:val="Normal"/>
    <w:uiPriority w:val="10"/>
    <w:semiHidden/>
    <w:rsid w:val="001228B0"/>
    <w:pPr>
      <w:spacing w:after="520" w:line="360" w:lineRule="atLeast"/>
    </w:pPr>
    <w:rPr>
      <w:rFonts w:ascii="Arial" w:eastAsiaTheme="majorEastAsia" w:hAnsi="Arial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1228B0"/>
    <w:pPr>
      <w:spacing w:after="170" w:line="280" w:lineRule="atLeast"/>
      <w:ind w:right="567"/>
    </w:pPr>
    <w:rPr>
      <w:rFonts w:ascii="Arial" w:hAnsi="Arial"/>
      <w:b/>
      <w:sz w:val="20"/>
      <w:szCs w:val="20"/>
    </w:rPr>
  </w:style>
  <w:style w:type="paragraph" w:styleId="Indholdsfortegnelse2">
    <w:name w:val="toc 2"/>
    <w:basedOn w:val="Normal"/>
    <w:next w:val="Normal"/>
    <w:uiPriority w:val="9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paragraph" w:styleId="Indholdsfortegnelse3">
    <w:name w:val="toc 3"/>
    <w:basedOn w:val="Normal"/>
    <w:next w:val="Normal"/>
    <w:uiPriority w:val="9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paragraph" w:styleId="Indholdsfortegnelse4">
    <w:name w:val="toc 4"/>
    <w:basedOn w:val="Normal"/>
    <w:next w:val="Normal"/>
    <w:uiPriority w:val="9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paragraph" w:styleId="Indholdsfortegnelse5">
    <w:name w:val="toc 5"/>
    <w:basedOn w:val="Normal"/>
    <w:next w:val="Normal"/>
    <w:uiPriority w:val="9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paragraph" w:styleId="Indholdsfortegnelse6">
    <w:name w:val="toc 6"/>
    <w:basedOn w:val="Normal"/>
    <w:next w:val="Normal"/>
    <w:uiPriority w:val="9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paragraph" w:styleId="Indholdsfortegnelse7">
    <w:name w:val="toc 7"/>
    <w:basedOn w:val="Normal"/>
    <w:next w:val="Normal"/>
    <w:uiPriority w:val="9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paragraph" w:styleId="Indholdsfortegnelse8">
    <w:name w:val="toc 8"/>
    <w:basedOn w:val="Normal"/>
    <w:next w:val="Normal"/>
    <w:uiPriority w:val="9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paragraph" w:styleId="Indholdsfortegnelse9">
    <w:name w:val="toc 9"/>
    <w:basedOn w:val="Normal"/>
    <w:next w:val="Normal"/>
    <w:uiPriority w:val="9"/>
    <w:semiHidden/>
    <w:rsid w:val="001228B0"/>
    <w:pPr>
      <w:spacing w:after="170" w:line="280" w:lineRule="atLeast"/>
      <w:ind w:right="567"/>
    </w:pPr>
    <w:rPr>
      <w:rFonts w:ascii="Arial" w:hAnsi="Arial"/>
      <w:sz w:val="20"/>
      <w:szCs w:val="20"/>
    </w:rPr>
  </w:style>
  <w:style w:type="paragraph" w:styleId="Overskrift">
    <w:name w:val="TOC Heading"/>
    <w:basedOn w:val="Normal"/>
    <w:next w:val="Normal"/>
    <w:uiPriority w:val="9"/>
    <w:semiHidden/>
    <w:rsid w:val="001228B0"/>
    <w:pPr>
      <w:spacing w:after="520" w:line="360" w:lineRule="atLeast"/>
    </w:pPr>
    <w:rPr>
      <w:rFonts w:ascii="Arial" w:hAnsi="Arial"/>
      <w:sz w:val="28"/>
      <w:szCs w:val="20"/>
    </w:rPr>
  </w:style>
  <w:style w:type="character" w:customStyle="1" w:styleId="ParadigmeKommentar">
    <w:name w:val="ParadigmeKommentar"/>
    <w:basedOn w:val="ForklarendeTekst"/>
    <w:uiPriority w:val="7"/>
    <w:semiHidden/>
    <w:rsid w:val="001228B0"/>
    <w:rPr>
      <w:rFonts w:ascii="Arial" w:hAnsi="Arial"/>
      <w:i/>
      <w:color w:val="FF0000"/>
      <w:sz w:val="20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</w:rPr>
  </w:style>
  <w:style w:type="paragraph" w:customStyle="1" w:styleId="DocumentName">
    <w:name w:val="Document Name"/>
    <w:basedOn w:val="Normal"/>
    <w:uiPriority w:val="8"/>
    <w:semiHidden/>
    <w:rsid w:val="00730023"/>
    <w:pPr>
      <w:spacing w:line="360" w:lineRule="atLeast"/>
    </w:pPr>
    <w:rPr>
      <w:caps/>
      <w:sz w:val="30"/>
    </w:rPr>
  </w:style>
  <w:style w:type="paragraph" w:customStyle="1" w:styleId="Tabel">
    <w:name w:val="Tabel"/>
    <w:uiPriority w:val="4"/>
    <w:semiHidden/>
    <w:rsid w:val="001228B0"/>
    <w:pPr>
      <w:spacing w:before="40" w:after="40" w:line="240" w:lineRule="atLeast"/>
      <w:ind w:left="113" w:right="113"/>
    </w:pPr>
    <w:rPr>
      <w:rFonts w:ascii="Arial" w:eastAsiaTheme="minorHAnsi" w:hAnsi="Arial" w:cstheme="minorBidi"/>
      <w:sz w:val="16"/>
      <w:lang w:eastAsia="en-US"/>
    </w:rPr>
  </w:style>
  <w:style w:type="paragraph" w:customStyle="1" w:styleId="Tabel-Tal">
    <w:name w:val="Tabel - Tal"/>
    <w:basedOn w:val="Tabel"/>
    <w:uiPriority w:val="4"/>
    <w:semiHidden/>
    <w:rsid w:val="001228B0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1228B0"/>
    <w:rPr>
      <w:b/>
    </w:rPr>
  </w:style>
  <w:style w:type="paragraph" w:customStyle="1" w:styleId="Tabel-Tekst">
    <w:name w:val="Tabel - Tekst"/>
    <w:basedOn w:val="Tabel"/>
    <w:uiPriority w:val="4"/>
    <w:semiHidden/>
    <w:rsid w:val="001228B0"/>
  </w:style>
  <w:style w:type="paragraph" w:customStyle="1" w:styleId="Tabel-TekstTotal">
    <w:name w:val="Tabel - Tekst Total"/>
    <w:basedOn w:val="Tabel-Tekst"/>
    <w:uiPriority w:val="4"/>
    <w:semiHidden/>
    <w:rsid w:val="001228B0"/>
    <w:rPr>
      <w:b/>
    </w:rPr>
  </w:style>
  <w:style w:type="paragraph" w:customStyle="1" w:styleId="DocumentHeading">
    <w:name w:val="Document Heading"/>
    <w:basedOn w:val="Documentheading0"/>
    <w:uiPriority w:val="6"/>
    <w:rsid w:val="00C24644"/>
  </w:style>
  <w:style w:type="character" w:customStyle="1" w:styleId="SidefodTegn">
    <w:name w:val="Sidefod Tegn"/>
    <w:basedOn w:val="Standardskrifttypeiafsnit"/>
    <w:link w:val="Sidefod"/>
    <w:uiPriority w:val="21"/>
    <w:rsid w:val="00BE564C"/>
    <w:rPr>
      <w:rFonts w:ascii="Arial" w:eastAsiaTheme="minorHAnsi" w:hAnsi="Arial" w:cstheme="minorBid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5C5EB5"/>
    <w:rPr>
      <w:rFonts w:ascii="Arial" w:eastAsiaTheme="minorHAnsi" w:hAnsi="Arial" w:cstheme="minorBidi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21"/>
    <w:rsid w:val="005C5EB5"/>
    <w:rPr>
      <w:rFonts w:ascii="Arial" w:eastAsiaTheme="minorHAnsi" w:hAnsi="Arial" w:cstheme="minorBidi"/>
      <w:sz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F7842"/>
    <w:rPr>
      <w:rFonts w:ascii="Arial" w:eastAsiaTheme="majorEastAsia" w:hAnsi="Arial" w:cstheme="majorBidi"/>
      <w:b/>
      <w:bCs/>
      <w:sz w:val="40"/>
      <w:szCs w:val="28"/>
      <w:lang w:eastAsia="en-US"/>
    </w:rPr>
  </w:style>
  <w:style w:type="paragraph" w:customStyle="1" w:styleId="Template-Adresse">
    <w:name w:val="Template - Adresse"/>
    <w:basedOn w:val="Template"/>
    <w:uiPriority w:val="8"/>
    <w:semiHidden/>
    <w:rsid w:val="001228B0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1228B0"/>
    <w:pPr>
      <w:spacing w:line="28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1B1EF3"/>
    <w:pPr>
      <w:spacing w:line="260" w:lineRule="atLeast"/>
    </w:pPr>
    <w:rPr>
      <w:sz w:val="22"/>
    </w:rPr>
  </w:style>
  <w:style w:type="paragraph" w:customStyle="1" w:styleId="Template-eAdresse">
    <w:name w:val="Template - eAdresse"/>
    <w:basedOn w:val="Template"/>
    <w:uiPriority w:val="8"/>
    <w:semiHidden/>
    <w:qFormat/>
    <w:rsid w:val="000663B3"/>
    <w:pPr>
      <w:spacing w:line="120" w:lineRule="atLeast"/>
    </w:pPr>
    <w:rPr>
      <w:sz w:val="12"/>
    </w:rPr>
  </w:style>
  <w:style w:type="paragraph" w:customStyle="1" w:styleId="Modtageradresse1">
    <w:name w:val="Modtageradresse1"/>
    <w:basedOn w:val="Normal"/>
    <w:uiPriority w:val="8"/>
    <w:semiHidden/>
    <w:qFormat/>
    <w:rsid w:val="001769A2"/>
    <w:pPr>
      <w:spacing w:after="0"/>
    </w:pPr>
    <w:rPr>
      <w:rFonts w:cs="Arial"/>
    </w:rPr>
  </w:style>
  <w:style w:type="paragraph" w:customStyle="1" w:styleId="Citat-lilleskrift">
    <w:name w:val="Citat - lille skrift"/>
    <w:basedOn w:val="Citat"/>
    <w:next w:val="Normal"/>
    <w:uiPriority w:val="5"/>
    <w:rsid w:val="00790E82"/>
    <w:pPr>
      <w:spacing w:before="260" w:after="300" w:line="280" w:lineRule="atLeast"/>
      <w:ind w:left="567" w:right="567"/>
    </w:pPr>
    <w:rPr>
      <w:sz w:val="20"/>
    </w:rPr>
  </w:style>
  <w:style w:type="paragraph" w:customStyle="1" w:styleId="Documentheading0">
    <w:name w:val="Document heading"/>
    <w:basedOn w:val="Overskrift1"/>
    <w:uiPriority w:val="6"/>
    <w:semiHidden/>
    <w:rsid w:val="009C6E43"/>
    <w:pPr>
      <w:spacing w:before="0" w:after="260" w:line="300" w:lineRule="atLeast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handlingsraadet.dk/media/neujej14/behandlingsr%C3%A5dets-procesh%C3%A5ndbog-vers-1-2-1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ehandlingsraadet.dk/om-behandlingsradet/organisation/politikker/fortrolighedspoliti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handlingsraadet.dk/om-behandlingsradet/habilit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ehandlingsraadet.dk/media/qdeeebbb/behandlingsr%C3%A5dets-metodevejledning-for-st%C3%B8rre-analyser-1-0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&#248;renLundJensen\Downloads\BHR_Notat.dotx" TargetMode="External"/></Relationships>
</file>

<file path=word/theme/theme1.xml><?xml version="1.0" encoding="utf-8"?>
<a:theme xmlns:a="http://schemas.openxmlformats.org/drawingml/2006/main" name="Kontortema">
  <a:themeElements>
    <a:clrScheme name="RegionNordjylland_Rød">
      <a:dk1>
        <a:sysClr val="windowText" lastClr="000000"/>
      </a:dk1>
      <a:lt1>
        <a:srgbClr val="FFFFFF"/>
      </a:lt1>
      <a:dk2>
        <a:srgbClr val="411F27"/>
      </a:dk2>
      <a:lt2>
        <a:srgbClr val="ADC2C7"/>
      </a:lt2>
      <a:accent1>
        <a:srgbClr val="822433"/>
      </a:accent1>
      <a:accent2>
        <a:srgbClr val="E37222"/>
      </a:accent2>
      <a:accent3>
        <a:srgbClr val="4E161F"/>
      </a:accent3>
      <a:accent4>
        <a:srgbClr val="C00000"/>
      </a:accent4>
      <a:accent5>
        <a:srgbClr val="FF4040"/>
      </a:accent5>
      <a:accent6>
        <a:srgbClr val="000000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89E44A-8A60-4084-9DD1-535E9005B92A}">
  <we:reference id="2b88100c-656e-4bab-9f1e-f6731d86e480" version="22.1.21.909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58A22D83F1D4596A5562B4E1B9F3C" ma:contentTypeVersion="10" ma:contentTypeDescription="Create a new document." ma:contentTypeScope="" ma:versionID="c1df77c38a9690a169ecb4d9db3e0e5b">
  <xsd:schema xmlns:xsd="http://www.w3.org/2001/XMLSchema" xmlns:xs="http://www.w3.org/2001/XMLSchema" xmlns:p="http://schemas.microsoft.com/office/2006/metadata/properties" xmlns:ns2="195db17e-9329-4a29-8c1c-306deada34d8" xmlns:ns3="4da43565-d009-47cc-9b89-3bbca7df663c" targetNamespace="http://schemas.microsoft.com/office/2006/metadata/properties" ma:root="true" ma:fieldsID="61b16f57af88c3c5f582ef51b371ef95" ns2:_="" ns3:_="">
    <xsd:import namespace="195db17e-9329-4a29-8c1c-306deada34d8"/>
    <xsd:import namespace="4da43565-d009-47cc-9b89-3bbca7df6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b17e-9329-4a29-8c1c-306deada3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3565-d009-47cc-9b89-3bbca7df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A7FE0-FBBE-45A8-9F2C-C17C4DC69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205F49-2667-4B23-8C24-28FD26C47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79C29-CA4A-444B-A771-BEEDD253E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b17e-9329-4a29-8c1c-306deada34d8"/>
    <ds:schemaRef ds:uri="4da43565-d009-47cc-9b89-3bbca7df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358F-FCEF-4CE9-AE59-4B09E0BD4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BHR_Notat</Template>
  <TotalTime>3895</TotalTime>
  <Pages>3</Pages>
  <Words>813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Brevskabelon</vt:lpstr>
      <vt:lpstr>Brev</vt:lpstr>
    </vt:vector>
  </TitlesOfParts>
  <Manager>mmo@behandlingsraadet.dk</Manager>
  <Company>Behandlingsrådet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subject/>
  <dc:creator>Anne Sig Sørensen</dc:creator>
  <cp:keywords/>
  <dc:description/>
  <cp:lastModifiedBy>Søren Lund Jensen</cp:lastModifiedBy>
  <cp:revision>6</cp:revision>
  <cp:lastPrinted>2022-06-14T09:15:00Z</cp:lastPrinted>
  <dcterms:created xsi:type="dcterms:W3CDTF">2022-10-07T06:25:00Z</dcterms:created>
  <dcterms:modified xsi:type="dcterms:W3CDTF">2022-10-21T09:24:00Z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ArtworkDefinitionTemplate">
    <vt:lpwstr>DigitalPost</vt:lpwstr>
  </property>
  <property fmtid="{D5CDD505-2E9C-101B-9397-08002B2CF9AE}" pid="6" name="ForceDocumentInfoDialog">
    <vt:lpwstr>True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44208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KFP</vt:lpwstr>
  </property>
  <property fmtid="{D5CDD505-2E9C-101B-9397-08002B2CF9AE}" pid="13" name="SD_CtlText_Generelt_Reference">
    <vt:lpwstr>kne</vt:lpwstr>
  </property>
  <property fmtid="{D5CDD505-2E9C-101B-9397-08002B2CF9AE}" pid="14" name="SD_CtlText_Generelt_CaseNo">
    <vt:lpwstr>2021-123456</vt:lpwstr>
  </property>
  <property fmtid="{D5CDD505-2E9C-101B-9397-08002B2CF9AE}" pid="15" name="SD_CtlText_Generelt_LocNo">
    <vt:lpwstr>...</vt:lpwstr>
  </property>
  <property fmtid="{D5CDD505-2E9C-101B-9397-08002B2CF9AE}" pid="16" name="SD_CtlText_Generelt_CprNo">
    <vt:lpwstr>xxxxxxxxxx</vt:lpwstr>
  </property>
  <property fmtid="{D5CDD505-2E9C-101B-9397-08002B2CF9AE}" pid="17" name="SD_UserprofileName">
    <vt:lpwstr>KFP</vt:lpwstr>
  </property>
  <property fmtid="{D5CDD505-2E9C-101B-9397-08002B2CF9AE}" pid="18" name="SD_Office_OFF_ID">
    <vt:lpwstr>50</vt:lpwstr>
  </property>
  <property fmtid="{D5CDD505-2E9C-101B-9397-08002B2CF9AE}" pid="19" name="CurrentOfficeID">
    <vt:lpwstr>50</vt:lpwstr>
  </property>
  <property fmtid="{D5CDD505-2E9C-101B-9397-08002B2CF9AE}" pid="20" name="SD_Office_OFF_DisplayName">
    <vt:lpwstr>Region Nordjylland</vt:lpwstr>
  </property>
  <property fmtid="{D5CDD505-2E9C-101B-9397-08002B2CF9AE}" pid="21" name="SD_Office_OFF_Institute">
    <vt:lpwstr>Region Nordjylland</vt:lpwstr>
  </property>
  <property fmtid="{D5CDD505-2E9C-101B-9397-08002B2CF9AE}" pid="22" name="SD_Office_OFF_Institute_en-GB">
    <vt:lpwstr>North Denmark Region</vt:lpwstr>
  </property>
  <property fmtid="{D5CDD505-2E9C-101B-9397-08002B2CF9AE}" pid="23" name="SD_Office_OFF_MandatoryDepartment">
    <vt:lpwstr>Center for Administration</vt:lpwstr>
  </property>
  <property fmtid="{D5CDD505-2E9C-101B-9397-08002B2CF9AE}" pid="24" name="SD_Office_OFF_MandatoryDepartment_en-GB">
    <vt:lpwstr>Center for Administration</vt:lpwstr>
  </property>
  <property fmtid="{D5CDD505-2E9C-101B-9397-08002B2CF9AE}" pid="25" name="SD_Office_OFF_ColorDefinition">
    <vt:lpwstr>Red</vt:lpwstr>
  </property>
  <property fmtid="{D5CDD505-2E9C-101B-9397-08002B2CF9AE}" pid="26" name="SD_Office_OFF_LogoFileName">
    <vt:lpwstr>RegionNordjylland</vt:lpwstr>
  </property>
  <property fmtid="{D5CDD505-2E9C-101B-9397-08002B2CF9AE}" pid="27" name="LastCompletedArtworkDefinition">
    <vt:lpwstr>RegionN</vt:lpwstr>
  </property>
  <property fmtid="{D5CDD505-2E9C-101B-9397-08002B2CF9AE}" pid="28" name="LastColorSetFilter">
    <vt:lpwstr>RedBlack*</vt:lpwstr>
  </property>
  <property fmtid="{D5CDD505-2E9C-101B-9397-08002B2CF9AE}" pid="29" name="ColorExtensionSet">
    <vt:lpwstr>RedBlackOne</vt:lpwstr>
  </property>
  <property fmtid="{D5CDD505-2E9C-101B-9397-08002B2CF9AE}" pid="30" name="ColorDefinition">
    <vt:lpwstr>Red</vt:lpwstr>
  </property>
  <property fmtid="{D5CDD505-2E9C-101B-9397-08002B2CF9AE}" pid="31" name="USR_Name">
    <vt:lpwstr/>
  </property>
  <property fmtid="{D5CDD505-2E9C-101B-9397-08002B2CF9AE}" pid="32" name="USR_Title">
    <vt:lpwstr/>
  </property>
  <property fmtid="{D5CDD505-2E9C-101B-9397-08002B2CF9AE}" pid="33" name="USR_DirectPhone">
    <vt:lpwstr/>
  </property>
  <property fmtid="{D5CDD505-2E9C-101B-9397-08002B2CF9AE}" pid="34" name="USR_Email">
    <vt:lpwstr/>
  </property>
  <property fmtid="{D5CDD505-2E9C-101B-9397-08002B2CF9AE}" pid="35" name="USR_Department">
    <vt:lpwstr>Center for Administration</vt:lpwstr>
  </property>
  <property fmtid="{D5CDD505-2E9C-101B-9397-08002B2CF9AE}" pid="36" name="USR_Speciality">
    <vt:lpwstr/>
  </property>
  <property fmtid="{D5CDD505-2E9C-101B-9397-08002B2CF9AE}" pid="37" name="USR_Unit">
    <vt:lpwstr>Kontoret for Patientbefordring</vt:lpwstr>
  </property>
  <property fmtid="{D5CDD505-2E9C-101B-9397-08002B2CF9AE}" pid="38" name="USR_AddressOne">
    <vt:lpwstr>Niels Bohrs Vej 30</vt:lpwstr>
  </property>
  <property fmtid="{D5CDD505-2E9C-101B-9397-08002B2CF9AE}" pid="39" name="USR_AddressTwo">
    <vt:lpwstr/>
  </property>
  <property fmtid="{D5CDD505-2E9C-101B-9397-08002B2CF9AE}" pid="40" name="USR_AddressThree">
    <vt:lpwstr>9220 Aalborg Øst</vt:lpwstr>
  </property>
  <property fmtid="{D5CDD505-2E9C-101B-9397-08002B2CF9AE}" pid="41" name="USR_BusinessPhone">
    <vt:lpwstr>97 64 80 30                                                  Telefontid hverdage kl. 8-12</vt:lpwstr>
  </property>
  <property fmtid="{D5CDD505-2E9C-101B-9397-08002B2CF9AE}" pid="42" name="USR_Web">
    <vt:lpwstr>www.rn.dk/patientbefordring</vt:lpwstr>
  </property>
  <property fmtid="{D5CDD505-2E9C-101B-9397-08002B2CF9AE}" pid="43" name="USR_FreeText">
    <vt:lpwstr/>
  </property>
  <property fmtid="{D5CDD505-2E9C-101B-9397-08002B2CF9AE}" pid="44" name="OVE_ReturnAddress">
    <vt:lpwstr/>
  </property>
  <property fmtid="{D5CDD505-2E9C-101B-9397-08002B2CF9AE}" pid="45" name="USR_Signature1">
    <vt:lpwstr>Karina Eriksen</vt:lpwstr>
  </property>
  <property fmtid="{D5CDD505-2E9C-101B-9397-08002B2CF9AE}" pid="46" name="USR_SignatureTitle1">
    <vt:lpwstr>Konsulent</vt:lpwstr>
  </property>
  <property fmtid="{D5CDD505-2E9C-101B-9397-08002B2CF9AE}" pid="47" name="DocumentInfoFinished">
    <vt:lpwstr>True</vt:lpwstr>
  </property>
  <property fmtid="{D5CDD505-2E9C-101B-9397-08002B2CF9AE}" pid="48" name="ContentTypeId">
    <vt:lpwstr>0x010100C9358A22D83F1D4596A5562B4E1B9F3C</vt:lpwstr>
  </property>
</Properties>
</file>